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3A" w:rsidRDefault="0013103A" w:rsidP="00733951">
      <w:pPr>
        <w:jc w:val="right"/>
        <w:rPr>
          <w:rFonts w:ascii="Arial" w:hAnsi="Arial" w:cs="Arial"/>
          <w:b/>
          <w:noProof/>
        </w:rPr>
      </w:pPr>
    </w:p>
    <w:p w:rsidR="00D13FD0" w:rsidRPr="00733951" w:rsidRDefault="00D13FD0" w:rsidP="00733951">
      <w:pPr>
        <w:jc w:val="right"/>
        <w:rPr>
          <w:rFonts w:ascii="Arial" w:hAnsi="Arial" w:cs="Arial"/>
          <w:b/>
          <w:noProof/>
        </w:rPr>
      </w:pPr>
    </w:p>
    <w:p w:rsidR="005C237C" w:rsidRPr="00733951" w:rsidRDefault="005312BF" w:rsidP="00A4210A">
      <w:pPr>
        <w:pStyle w:val="a5"/>
        <w:rPr>
          <w:rFonts w:ascii="Arial" w:hAnsi="Arial" w:cs="Arial"/>
          <w:sz w:val="24"/>
          <w:szCs w:val="24"/>
        </w:rPr>
      </w:pPr>
      <w:r w:rsidRPr="00733951">
        <w:rPr>
          <w:rFonts w:ascii="Arial" w:hAnsi="Arial" w:cs="Arial"/>
          <w:sz w:val="24"/>
          <w:szCs w:val="24"/>
        </w:rPr>
        <w:t>АДМИНИСТРАЦИ</w:t>
      </w:r>
      <w:r w:rsidR="005C237C" w:rsidRPr="00733951">
        <w:rPr>
          <w:rFonts w:ascii="Arial" w:hAnsi="Arial" w:cs="Arial"/>
          <w:sz w:val="24"/>
          <w:szCs w:val="24"/>
        </w:rPr>
        <w:t>Я</w:t>
      </w:r>
    </w:p>
    <w:p w:rsidR="0013103A" w:rsidRPr="00733951" w:rsidRDefault="00511002" w:rsidP="00A4210A">
      <w:pPr>
        <w:pStyle w:val="a5"/>
        <w:rPr>
          <w:rFonts w:ascii="Arial" w:hAnsi="Arial" w:cs="Arial"/>
          <w:sz w:val="24"/>
          <w:szCs w:val="24"/>
        </w:rPr>
      </w:pPr>
      <w:r w:rsidRPr="00733951">
        <w:rPr>
          <w:rFonts w:ascii="Arial" w:hAnsi="Arial" w:cs="Arial"/>
          <w:sz w:val="24"/>
          <w:szCs w:val="24"/>
        </w:rPr>
        <w:t xml:space="preserve">ГЕНЕРАЛОВСКОГО </w:t>
      </w:r>
      <w:r w:rsidR="0013103A" w:rsidRPr="00733951">
        <w:rPr>
          <w:rFonts w:ascii="Arial" w:hAnsi="Arial" w:cs="Arial"/>
          <w:sz w:val="24"/>
          <w:szCs w:val="24"/>
        </w:rPr>
        <w:t xml:space="preserve"> СЕЛЬСКОГО ПОСЕЛЕНИЯ</w:t>
      </w:r>
    </w:p>
    <w:p w:rsidR="0013103A" w:rsidRPr="00733951" w:rsidRDefault="0013103A" w:rsidP="00A4210A">
      <w:pPr>
        <w:pStyle w:val="a5"/>
        <w:rPr>
          <w:rFonts w:ascii="Arial" w:hAnsi="Arial" w:cs="Arial"/>
          <w:sz w:val="24"/>
          <w:szCs w:val="24"/>
        </w:rPr>
      </w:pPr>
      <w:r w:rsidRPr="00733951">
        <w:rPr>
          <w:rFonts w:ascii="Arial" w:hAnsi="Arial" w:cs="Arial"/>
          <w:sz w:val="24"/>
          <w:szCs w:val="24"/>
        </w:rPr>
        <w:t>КОТЕЛЬНИКОВСКОГО МУНИЦИПАЛЬНОГО РАЙОНА</w:t>
      </w:r>
    </w:p>
    <w:p w:rsidR="0013103A" w:rsidRPr="00733951" w:rsidRDefault="0013103A" w:rsidP="00A4210A">
      <w:pPr>
        <w:jc w:val="center"/>
        <w:rPr>
          <w:rFonts w:ascii="Arial" w:hAnsi="Arial" w:cs="Arial"/>
          <w:b/>
        </w:rPr>
      </w:pPr>
      <w:r w:rsidRPr="00733951">
        <w:rPr>
          <w:rFonts w:ascii="Arial" w:hAnsi="Arial" w:cs="Arial"/>
          <w:b/>
        </w:rPr>
        <w:t>ВОЛГОГРАДСКОЙ ОБЛАСТИ</w:t>
      </w:r>
    </w:p>
    <w:p w:rsidR="00166284" w:rsidRPr="00733951" w:rsidRDefault="0013103A" w:rsidP="0013103A">
      <w:pPr>
        <w:rPr>
          <w:rFonts w:ascii="Arial" w:hAnsi="Arial" w:cs="Arial"/>
          <w:b/>
        </w:rPr>
      </w:pPr>
      <w:r w:rsidRPr="00733951">
        <w:rPr>
          <w:rFonts w:ascii="Arial" w:hAnsi="Arial" w:cs="Arial"/>
          <w:b/>
        </w:rPr>
        <w:t>===============================================================</w:t>
      </w:r>
    </w:p>
    <w:p w:rsidR="003B50F2" w:rsidRPr="00733951" w:rsidRDefault="003B50F2" w:rsidP="00166284">
      <w:pPr>
        <w:jc w:val="both"/>
        <w:rPr>
          <w:rFonts w:ascii="Arial" w:hAnsi="Arial" w:cs="Arial"/>
        </w:rPr>
      </w:pPr>
    </w:p>
    <w:p w:rsidR="00ED604B" w:rsidRPr="00733951" w:rsidRDefault="00ED604B" w:rsidP="00ED604B">
      <w:pPr>
        <w:jc w:val="center"/>
        <w:rPr>
          <w:rFonts w:ascii="Arial" w:hAnsi="Arial" w:cs="Arial"/>
        </w:rPr>
      </w:pPr>
      <w:r w:rsidRPr="00733951">
        <w:rPr>
          <w:rFonts w:ascii="Arial" w:hAnsi="Arial" w:cs="Arial"/>
        </w:rPr>
        <w:t>ПОСТАНОВЛЕНИЕ</w:t>
      </w:r>
    </w:p>
    <w:p w:rsidR="00ED604B" w:rsidRPr="00733951" w:rsidRDefault="00ED604B" w:rsidP="00ED604B">
      <w:pPr>
        <w:jc w:val="center"/>
        <w:rPr>
          <w:rFonts w:ascii="Arial" w:hAnsi="Arial" w:cs="Arial"/>
        </w:rPr>
      </w:pPr>
    </w:p>
    <w:p w:rsidR="0079331B" w:rsidRPr="00733951" w:rsidRDefault="00ED604B" w:rsidP="00ED604B">
      <w:pPr>
        <w:jc w:val="both"/>
        <w:rPr>
          <w:rFonts w:ascii="Arial" w:hAnsi="Arial" w:cs="Arial"/>
        </w:rPr>
      </w:pPr>
      <w:r w:rsidRPr="00733951">
        <w:rPr>
          <w:rFonts w:ascii="Arial" w:hAnsi="Arial" w:cs="Arial"/>
        </w:rPr>
        <w:t xml:space="preserve">от  </w:t>
      </w:r>
      <w:r w:rsidR="00FB7FF2">
        <w:rPr>
          <w:rFonts w:ascii="Arial" w:hAnsi="Arial" w:cs="Arial"/>
        </w:rPr>
        <w:t xml:space="preserve"> 18.01.2019</w:t>
      </w:r>
      <w:r w:rsidR="00D13FD0">
        <w:rPr>
          <w:rFonts w:ascii="Arial" w:hAnsi="Arial" w:cs="Arial"/>
        </w:rPr>
        <w:t xml:space="preserve"> </w:t>
      </w:r>
      <w:r w:rsidR="00733951" w:rsidRPr="00733951">
        <w:rPr>
          <w:rFonts w:ascii="Arial" w:hAnsi="Arial" w:cs="Arial"/>
        </w:rPr>
        <w:t xml:space="preserve"> </w:t>
      </w:r>
      <w:r w:rsidR="00BC0B5F" w:rsidRPr="00733951">
        <w:rPr>
          <w:rFonts w:ascii="Arial" w:hAnsi="Arial" w:cs="Arial"/>
        </w:rPr>
        <w:t xml:space="preserve"> года </w:t>
      </w:r>
      <w:r w:rsidRPr="00733951">
        <w:rPr>
          <w:rFonts w:ascii="Arial" w:hAnsi="Arial" w:cs="Arial"/>
        </w:rPr>
        <w:t xml:space="preserve">                   </w:t>
      </w:r>
      <w:r w:rsidR="00BC0B5F" w:rsidRPr="00733951">
        <w:rPr>
          <w:rFonts w:ascii="Arial" w:hAnsi="Arial" w:cs="Arial"/>
        </w:rPr>
        <w:t xml:space="preserve">           </w:t>
      </w:r>
      <w:r w:rsidRPr="00733951">
        <w:rPr>
          <w:rFonts w:ascii="Arial" w:hAnsi="Arial" w:cs="Arial"/>
        </w:rPr>
        <w:t>№</w:t>
      </w:r>
      <w:r w:rsidR="00FB7FF2">
        <w:rPr>
          <w:rFonts w:ascii="Arial" w:hAnsi="Arial" w:cs="Arial"/>
        </w:rPr>
        <w:t>15</w:t>
      </w:r>
    </w:p>
    <w:p w:rsidR="00ED604B" w:rsidRPr="00733951" w:rsidRDefault="00ED604B" w:rsidP="00ED604B">
      <w:pPr>
        <w:jc w:val="both"/>
        <w:rPr>
          <w:rFonts w:ascii="Arial" w:hAnsi="Arial" w:cs="Arial"/>
        </w:rPr>
      </w:pPr>
    </w:p>
    <w:p w:rsidR="009128FE" w:rsidRDefault="005C237C" w:rsidP="009128FE">
      <w:pPr>
        <w:jc w:val="center"/>
        <w:rPr>
          <w:rFonts w:ascii="Arial" w:hAnsi="Arial" w:cs="Arial"/>
        </w:rPr>
      </w:pPr>
      <w:r w:rsidRPr="00733951">
        <w:rPr>
          <w:rFonts w:ascii="Arial" w:hAnsi="Arial" w:cs="Arial"/>
        </w:rPr>
        <w:t xml:space="preserve">О внесении изменений в постановление </w:t>
      </w:r>
      <w:r w:rsidR="0079331B" w:rsidRPr="00733951">
        <w:rPr>
          <w:rFonts w:ascii="Arial" w:hAnsi="Arial" w:cs="Arial"/>
        </w:rPr>
        <w:t>администрации</w:t>
      </w:r>
      <w:r w:rsidRPr="00733951">
        <w:rPr>
          <w:rFonts w:ascii="Arial" w:hAnsi="Arial" w:cs="Arial"/>
        </w:rPr>
        <w:t xml:space="preserve"> </w:t>
      </w:r>
      <w:r w:rsidR="00511002" w:rsidRPr="00733951">
        <w:rPr>
          <w:rFonts w:ascii="Arial" w:hAnsi="Arial" w:cs="Arial"/>
        </w:rPr>
        <w:t xml:space="preserve"> Генераловского </w:t>
      </w:r>
      <w:r w:rsidR="00384AFD" w:rsidRPr="00733951">
        <w:rPr>
          <w:rFonts w:ascii="Arial" w:hAnsi="Arial" w:cs="Arial"/>
        </w:rPr>
        <w:t xml:space="preserve"> </w:t>
      </w:r>
      <w:r w:rsidRPr="00733951">
        <w:rPr>
          <w:rFonts w:ascii="Arial" w:hAnsi="Arial" w:cs="Arial"/>
        </w:rPr>
        <w:t>сельского поселения</w:t>
      </w:r>
      <w:r w:rsidR="0079331B" w:rsidRPr="00733951">
        <w:rPr>
          <w:rFonts w:ascii="Arial" w:hAnsi="Arial" w:cs="Arial"/>
        </w:rPr>
        <w:t xml:space="preserve"> </w:t>
      </w:r>
      <w:r w:rsidRPr="00733951">
        <w:rPr>
          <w:rFonts w:ascii="Arial" w:hAnsi="Arial" w:cs="Arial"/>
        </w:rPr>
        <w:t xml:space="preserve">Котельниковского муниципального района Волгоградской области от </w:t>
      </w:r>
      <w:r w:rsidR="009128FE">
        <w:rPr>
          <w:rFonts w:ascii="Arial" w:hAnsi="Arial" w:cs="Arial"/>
        </w:rPr>
        <w:t>04.06.2018 года №19-а «</w:t>
      </w:r>
      <w:r w:rsidR="009128FE" w:rsidRPr="00FB0F36">
        <w:rPr>
          <w:rFonts w:ascii="Arial" w:hAnsi="Arial" w:cs="Arial"/>
        </w:rPr>
        <w:t>Об утверждении административного регламента</w:t>
      </w:r>
      <w:r w:rsidR="009128FE">
        <w:rPr>
          <w:rFonts w:ascii="Arial" w:hAnsi="Arial" w:cs="Arial"/>
        </w:rPr>
        <w:t xml:space="preserve"> </w:t>
      </w:r>
      <w:r w:rsidR="009128FE" w:rsidRPr="00FB0F36">
        <w:rPr>
          <w:rFonts w:ascii="Arial" w:hAnsi="Arial" w:cs="Arial"/>
        </w:rPr>
        <w:t>предоставления муниципальной услуги</w:t>
      </w:r>
      <w:r w:rsidR="009128FE">
        <w:rPr>
          <w:rFonts w:ascii="Arial" w:hAnsi="Arial" w:cs="Arial"/>
        </w:rPr>
        <w:t xml:space="preserve"> «Предоставление информации  об очередности предоставления жилых помещений  на  условиях</w:t>
      </w:r>
    </w:p>
    <w:p w:rsidR="009128FE" w:rsidRDefault="009128FE" w:rsidP="009128FE">
      <w:pPr>
        <w:jc w:val="center"/>
        <w:rPr>
          <w:rFonts w:ascii="Arial" w:hAnsi="Arial" w:cs="Arial"/>
        </w:rPr>
      </w:pPr>
      <w:r>
        <w:rPr>
          <w:rFonts w:ascii="Arial" w:hAnsi="Arial" w:cs="Arial"/>
        </w:rPr>
        <w:t>социального  найма»</w:t>
      </w:r>
    </w:p>
    <w:p w:rsidR="005C237C" w:rsidRPr="00733951" w:rsidRDefault="005C237C" w:rsidP="0079331B">
      <w:pPr>
        <w:jc w:val="center"/>
        <w:rPr>
          <w:rFonts w:ascii="Arial" w:hAnsi="Arial" w:cs="Arial"/>
        </w:rPr>
      </w:pPr>
    </w:p>
    <w:p w:rsidR="00FB7FF2" w:rsidRPr="008310C8" w:rsidRDefault="00FB7FF2" w:rsidP="00FB7FF2">
      <w:pPr>
        <w:jc w:val="both"/>
        <w:rPr>
          <w:rFonts w:ascii="Arial" w:hAnsi="Arial" w:cs="Arial"/>
        </w:rPr>
      </w:pPr>
      <w:r>
        <w:rPr>
          <w:rFonts w:ascii="Arial" w:hAnsi="Arial" w:cs="Arial"/>
        </w:rPr>
        <w:t xml:space="preserve">          </w:t>
      </w:r>
      <w:r w:rsidRPr="008310C8">
        <w:rPr>
          <w:rFonts w:ascii="Arial" w:hAnsi="Arial" w:cs="Arial"/>
        </w:rPr>
        <w:t xml:space="preserve">Рассмотрев представление Прокуратуры Котельниковского района от 08.11.2018 года  № 7-41-2018 «об устранении нарушений действующего законодательства», в соответствии с Федеральным законом от 27.07.2010 № 210-ФЗ «Об организации представления государственных и муниципальный услуг», администрация Генераловского  сельского  поселения  Котельниковского  муниципального  района  Волгоградской  области  постановляет:  </w:t>
      </w:r>
    </w:p>
    <w:p w:rsidR="00FB7FF2" w:rsidRPr="008310C8" w:rsidRDefault="00FB7FF2" w:rsidP="00FB7FF2">
      <w:pPr>
        <w:jc w:val="both"/>
        <w:rPr>
          <w:rFonts w:ascii="Arial" w:hAnsi="Arial" w:cs="Arial"/>
        </w:rPr>
      </w:pPr>
      <w:r>
        <w:rPr>
          <w:rFonts w:ascii="Arial" w:hAnsi="Arial" w:cs="Arial"/>
        </w:rPr>
        <w:t xml:space="preserve">         </w:t>
      </w:r>
      <w:r w:rsidRPr="008310C8">
        <w:rPr>
          <w:rFonts w:ascii="Arial" w:hAnsi="Arial" w:cs="Arial"/>
        </w:rPr>
        <w:t xml:space="preserve">1.Внести изменения в постановление администрации Генераловского сельского поселения Котельниковского муниципального района Волгоградской области </w:t>
      </w:r>
      <w:r>
        <w:rPr>
          <w:rFonts w:ascii="Arial" w:hAnsi="Arial" w:cs="Arial"/>
        </w:rPr>
        <w:t>от 04.06.2018 г. №19-а</w:t>
      </w:r>
      <w:r w:rsidRPr="008310C8">
        <w:rPr>
          <w:rFonts w:ascii="Arial" w:hAnsi="Arial" w:cs="Arial"/>
        </w:rPr>
        <w:t xml:space="preserve"> </w:t>
      </w:r>
      <w:r w:rsidRPr="00050EDC">
        <w:rPr>
          <w:rFonts w:ascii="Arial" w:hAnsi="Arial" w:cs="Arial"/>
        </w:rPr>
        <w:t>«Об утверждении административного регламента предоставления администрацией Генераловского сельского поселения Котельниковского муниципального района Волгоградской области муниципальной услуги</w:t>
      </w:r>
      <w:r>
        <w:rPr>
          <w:rFonts w:ascii="Arial" w:hAnsi="Arial" w:cs="Arial"/>
        </w:rPr>
        <w:t xml:space="preserve"> «Предоставление информации  об очередности предоставления жилых помещений  на  условиях социального  найма» </w:t>
      </w:r>
      <w:r w:rsidRPr="008310C8">
        <w:rPr>
          <w:rFonts w:ascii="Arial" w:hAnsi="Arial" w:cs="Arial"/>
        </w:rPr>
        <w:t>(далее- Регламента) следующие изменения:</w:t>
      </w:r>
    </w:p>
    <w:p w:rsidR="00FB7FF2" w:rsidRPr="008310C8" w:rsidRDefault="00FB7FF2" w:rsidP="00FB7FF2">
      <w:pPr>
        <w:ind w:firstLine="540"/>
        <w:jc w:val="both"/>
        <w:rPr>
          <w:rFonts w:ascii="Arial" w:hAnsi="Arial" w:cs="Arial"/>
        </w:rPr>
      </w:pPr>
      <w:r w:rsidRPr="008310C8">
        <w:rPr>
          <w:rFonts w:ascii="Arial" w:hAnsi="Arial" w:cs="Arial"/>
        </w:rPr>
        <w:t>1.1. Раздел 2 Ре</w:t>
      </w:r>
      <w:r>
        <w:rPr>
          <w:rFonts w:ascii="Arial" w:hAnsi="Arial" w:cs="Arial"/>
        </w:rPr>
        <w:t>гламента дополнить пунктом 2.6.1</w:t>
      </w:r>
      <w:r w:rsidRPr="008310C8">
        <w:rPr>
          <w:rFonts w:ascii="Arial" w:hAnsi="Arial" w:cs="Arial"/>
        </w:rPr>
        <w:t>. следующего содержания:</w:t>
      </w:r>
    </w:p>
    <w:p w:rsidR="00FB7FF2" w:rsidRPr="008310C8" w:rsidRDefault="00FB7FF2" w:rsidP="00FB7FF2">
      <w:pPr>
        <w:tabs>
          <w:tab w:val="left" w:pos="567"/>
        </w:tabs>
        <w:spacing w:line="100" w:lineRule="atLeast"/>
        <w:ind w:firstLine="567"/>
        <w:jc w:val="both"/>
        <w:rPr>
          <w:rFonts w:ascii="Arial" w:hAnsi="Arial" w:cs="Arial"/>
        </w:rPr>
      </w:pPr>
      <w:r>
        <w:rPr>
          <w:rFonts w:ascii="Arial" w:hAnsi="Arial" w:cs="Arial"/>
        </w:rPr>
        <w:t>«2.6.1</w:t>
      </w:r>
      <w:r w:rsidRPr="008310C8">
        <w:rPr>
          <w:rFonts w:ascii="Arial" w:hAnsi="Arial" w:cs="Arial"/>
        </w:rPr>
        <w:t>. Администрация не вправе требовать от заявителя:</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hAnsi="Arial" w:cs="Arial"/>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310C8">
        <w:rPr>
          <w:rFonts w:ascii="Arial" w:hAnsi="Arial" w:cs="Arial"/>
        </w:rPr>
        <w:lastRenderedPageBreak/>
        <w:t>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hAnsi="Arial" w:cs="Arial"/>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hAnsi="Arial" w:cs="Arial"/>
        </w:rPr>
        <w:t>1.2. Раздел 5 Регламента изложить в следующей редакции:</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hAnsi="Arial" w:cs="Arial"/>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B7FF2" w:rsidRPr="008310C8" w:rsidRDefault="00FB7FF2" w:rsidP="00FB7FF2">
      <w:pPr>
        <w:tabs>
          <w:tab w:val="left" w:pos="567"/>
        </w:tabs>
        <w:spacing w:line="100" w:lineRule="atLeast"/>
        <w:ind w:firstLine="567"/>
        <w:jc w:val="both"/>
        <w:rPr>
          <w:rFonts w:ascii="Arial" w:hAnsi="Arial" w:cs="Arial"/>
        </w:rPr>
      </w:pPr>
      <w:r w:rsidRPr="008310C8">
        <w:rPr>
          <w:rFonts w:ascii="Arial" w:eastAsia="SimSun" w:hAnsi="Arial" w:cs="Arial"/>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B7FF2" w:rsidRPr="008310C8" w:rsidRDefault="00FB7FF2" w:rsidP="00FB7FF2">
      <w:pPr>
        <w:ind w:firstLine="706"/>
        <w:jc w:val="both"/>
        <w:rPr>
          <w:rFonts w:ascii="Arial" w:eastAsia="SimSun" w:hAnsi="Arial" w:cs="Arial"/>
        </w:rPr>
      </w:pPr>
      <w:r w:rsidRPr="008310C8">
        <w:rPr>
          <w:rFonts w:ascii="Arial" w:eastAsia="SimSun" w:hAnsi="Arial" w:cs="Arial"/>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FB7FF2" w:rsidRPr="008310C8" w:rsidRDefault="00FB7FF2" w:rsidP="00FB7FF2">
      <w:pPr>
        <w:ind w:firstLine="706"/>
        <w:jc w:val="both"/>
        <w:rPr>
          <w:rFonts w:ascii="Arial" w:eastAsia="SimSun" w:hAnsi="Arial" w:cs="Arial"/>
        </w:rPr>
      </w:pPr>
      <w:r w:rsidRPr="008310C8">
        <w:rPr>
          <w:rFonts w:ascii="Arial" w:eastAsia="SimSun" w:hAnsi="Arial" w:cs="Arial"/>
        </w:rPr>
        <w:lastRenderedPageBreak/>
        <w:t>Предмет жалобы</w:t>
      </w:r>
    </w:p>
    <w:p w:rsidR="00FB7FF2" w:rsidRPr="008310C8" w:rsidRDefault="00FB7FF2" w:rsidP="00FB7FF2">
      <w:pPr>
        <w:ind w:firstLine="706"/>
        <w:jc w:val="both"/>
        <w:rPr>
          <w:rFonts w:ascii="Arial" w:eastAsia="SimSun" w:hAnsi="Arial" w:cs="Arial"/>
        </w:rPr>
      </w:pPr>
      <w:r w:rsidRPr="008310C8">
        <w:rPr>
          <w:rFonts w:ascii="Arial" w:eastAsia="SimSun" w:hAnsi="Arial" w:cs="Arial"/>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B7FF2" w:rsidRPr="008310C8" w:rsidRDefault="00FB7FF2" w:rsidP="00FB7FF2">
      <w:pPr>
        <w:ind w:firstLine="709"/>
        <w:jc w:val="both"/>
        <w:rPr>
          <w:rFonts w:ascii="Arial" w:eastAsia="SimSun" w:hAnsi="Arial" w:cs="Arial"/>
        </w:rPr>
      </w:pPr>
      <w:r w:rsidRPr="008310C8">
        <w:rPr>
          <w:rFonts w:ascii="Arial" w:eastAsia="SimSun"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FB7FF2" w:rsidRPr="008310C8" w:rsidRDefault="00FB7FF2" w:rsidP="00FB7FF2">
      <w:pPr>
        <w:ind w:firstLine="709"/>
        <w:jc w:val="both"/>
        <w:rPr>
          <w:rFonts w:ascii="Arial" w:eastAsia="SimSun" w:hAnsi="Arial" w:cs="Arial"/>
        </w:rPr>
      </w:pPr>
      <w:r w:rsidRPr="008310C8">
        <w:rPr>
          <w:rFonts w:ascii="Arial" w:eastAsia="SimSun"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7FF2" w:rsidRPr="008310C8" w:rsidRDefault="00FB7FF2" w:rsidP="00FB7FF2">
      <w:pPr>
        <w:jc w:val="both"/>
        <w:rPr>
          <w:rFonts w:ascii="Arial" w:eastAsia="SimSun" w:hAnsi="Arial" w:cs="Arial"/>
        </w:rPr>
      </w:pPr>
      <w:r w:rsidRPr="008310C8">
        <w:rPr>
          <w:rFonts w:ascii="Arial" w:eastAsia="SimSun" w:hAnsi="Arial" w:cs="Arial"/>
        </w:rPr>
        <w:tab/>
        <w:t xml:space="preserve">3) </w:t>
      </w:r>
      <w:bookmarkStart w:id="0" w:name="sub_110103"/>
      <w:r w:rsidRPr="008310C8">
        <w:rPr>
          <w:rFonts w:ascii="Arial" w:eastAsia="SimSun" w:hAnsi="Arial"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0"/>
    <w:p w:rsidR="00FB7FF2" w:rsidRPr="008310C8" w:rsidRDefault="00FB7FF2" w:rsidP="00FB7FF2">
      <w:pPr>
        <w:ind w:firstLine="709"/>
        <w:jc w:val="both"/>
        <w:rPr>
          <w:rFonts w:ascii="Arial" w:eastAsia="SimSun" w:hAnsi="Arial" w:cs="Arial"/>
        </w:rPr>
      </w:pPr>
      <w:r w:rsidRPr="008310C8">
        <w:rPr>
          <w:rFonts w:ascii="Arial" w:eastAsia="SimSun" w:hAnsi="Arial" w:cs="Arial"/>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
    <w:p w:rsidR="00FB7FF2" w:rsidRPr="008310C8" w:rsidRDefault="00FB7FF2" w:rsidP="00FB7FF2">
      <w:pPr>
        <w:ind w:firstLine="709"/>
        <w:jc w:val="both"/>
        <w:rPr>
          <w:rFonts w:ascii="Arial" w:eastAsia="SimSun" w:hAnsi="Arial" w:cs="Arial"/>
        </w:rPr>
      </w:pPr>
      <w:r w:rsidRPr="008310C8">
        <w:rPr>
          <w:rFonts w:ascii="Arial" w:eastAsia="SimSun"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7FF2" w:rsidRPr="008310C8" w:rsidRDefault="00FB7FF2" w:rsidP="00FB7FF2">
      <w:pPr>
        <w:ind w:firstLine="709"/>
        <w:jc w:val="both"/>
        <w:rPr>
          <w:rFonts w:ascii="Arial" w:eastAsia="SimSun" w:hAnsi="Arial" w:cs="Arial"/>
        </w:rPr>
      </w:pPr>
      <w:r w:rsidRPr="008310C8">
        <w:rPr>
          <w:rFonts w:ascii="Arial" w:eastAsia="SimSun"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B7FF2" w:rsidRPr="008310C8" w:rsidRDefault="00FB7FF2" w:rsidP="00FB7FF2">
      <w:pPr>
        <w:ind w:firstLine="709"/>
        <w:jc w:val="both"/>
        <w:rPr>
          <w:rFonts w:ascii="Arial" w:eastAsia="SimSun" w:hAnsi="Arial" w:cs="Arial"/>
        </w:rPr>
      </w:pPr>
      <w:r w:rsidRPr="008310C8">
        <w:rPr>
          <w:rFonts w:ascii="Arial" w:eastAsia="SimSun" w:hAnsi="Arial" w:cs="Arial"/>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7FF2" w:rsidRPr="008310C8" w:rsidRDefault="00FB7FF2" w:rsidP="00FB7FF2">
      <w:pPr>
        <w:ind w:firstLine="709"/>
        <w:jc w:val="both"/>
        <w:rPr>
          <w:rFonts w:ascii="Arial" w:eastAsia="SimSun" w:hAnsi="Arial" w:cs="Arial"/>
        </w:rPr>
      </w:pPr>
      <w:r w:rsidRPr="008310C8">
        <w:rPr>
          <w:rFonts w:ascii="Arial" w:eastAsia="SimSun" w:hAnsi="Arial" w:cs="Arial"/>
        </w:rPr>
        <w:t>8) нарушение срока или порядка выдачи документов по результатам предоставления муниципальной услуги;</w:t>
      </w:r>
    </w:p>
    <w:p w:rsidR="00FB7FF2" w:rsidRPr="008310C8" w:rsidRDefault="00FB7FF2" w:rsidP="00FB7FF2">
      <w:pPr>
        <w:ind w:firstLine="709"/>
        <w:jc w:val="both"/>
        <w:rPr>
          <w:rFonts w:ascii="Arial" w:eastAsia="SimSun" w:hAnsi="Arial" w:cs="Arial"/>
        </w:rPr>
      </w:pPr>
      <w:r w:rsidRPr="008310C8">
        <w:rPr>
          <w:rFonts w:ascii="Arial" w:eastAsia="SimSun"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w:t>
      </w:r>
      <w:r w:rsidRPr="008310C8">
        <w:rPr>
          <w:rFonts w:ascii="Arial" w:eastAsia="SimSun" w:hAnsi="Arial" w:cs="Arial"/>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7FF2" w:rsidRPr="008310C8" w:rsidRDefault="00FB7FF2" w:rsidP="00FB7FF2">
      <w:pPr>
        <w:jc w:val="both"/>
        <w:rPr>
          <w:rFonts w:ascii="Arial" w:eastAsia="SimSun" w:hAnsi="Arial" w:cs="Arial"/>
        </w:rPr>
      </w:pPr>
      <w:r w:rsidRPr="008310C8">
        <w:rPr>
          <w:rFonts w:ascii="Arial" w:eastAsia="SimSun" w:hAnsi="Arial" w:cs="Arial"/>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7FF2" w:rsidRPr="008310C8" w:rsidRDefault="00FB7FF2" w:rsidP="00FB7FF2">
      <w:pPr>
        <w:ind w:firstLine="706"/>
        <w:jc w:val="both"/>
        <w:rPr>
          <w:rFonts w:ascii="Arial" w:eastAsia="SimSun" w:hAnsi="Arial" w:cs="Arial"/>
        </w:rPr>
      </w:pPr>
      <w:r w:rsidRPr="008310C8">
        <w:rPr>
          <w:rFonts w:ascii="Arial" w:eastAsia="SimSun" w:hAnsi="Arial" w:cs="Arial"/>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B7FF2" w:rsidRPr="008310C8" w:rsidRDefault="00FB7FF2" w:rsidP="00FB7FF2">
      <w:pPr>
        <w:ind w:firstLine="706"/>
        <w:jc w:val="both"/>
        <w:rPr>
          <w:rFonts w:ascii="Arial" w:eastAsia="SimSun" w:hAnsi="Arial" w:cs="Arial"/>
        </w:rPr>
      </w:pPr>
      <w:r w:rsidRPr="008310C8">
        <w:rPr>
          <w:rFonts w:ascii="Arial" w:eastAsia="SimSun" w:hAnsi="Arial" w:cs="Arial"/>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Волгоградской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B7FF2" w:rsidRPr="008310C8" w:rsidRDefault="00FB7FF2" w:rsidP="00FB7FF2">
      <w:pPr>
        <w:ind w:firstLine="706"/>
        <w:jc w:val="both"/>
        <w:rPr>
          <w:rFonts w:ascii="Arial" w:eastAsia="SimSun" w:hAnsi="Arial" w:cs="Arial"/>
        </w:rPr>
      </w:pPr>
      <w:r w:rsidRPr="008310C8">
        <w:rPr>
          <w:rFonts w:ascii="Arial" w:eastAsia="SimSun" w:hAnsi="Arial" w:cs="Arial"/>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B7FF2" w:rsidRPr="008310C8" w:rsidRDefault="00FB7FF2" w:rsidP="00FB7FF2">
      <w:pPr>
        <w:ind w:firstLine="706"/>
        <w:jc w:val="both"/>
        <w:rPr>
          <w:rFonts w:ascii="Arial" w:eastAsia="SimSun" w:hAnsi="Arial" w:cs="Arial"/>
        </w:rPr>
      </w:pPr>
      <w:r w:rsidRPr="008310C8">
        <w:rPr>
          <w:rFonts w:ascii="Arial" w:eastAsia="SimSun" w:hAnsi="Arial" w:cs="Arial"/>
        </w:rPr>
        <w:t>При отсутствии вышестоящего органа жалоба подается непосредственно руководителю Администрации.</w:t>
      </w:r>
    </w:p>
    <w:p w:rsidR="00FB7FF2" w:rsidRPr="008310C8" w:rsidRDefault="00FB7FF2" w:rsidP="00FB7FF2">
      <w:pPr>
        <w:ind w:firstLine="706"/>
        <w:jc w:val="both"/>
        <w:rPr>
          <w:rFonts w:ascii="Arial" w:eastAsia="SimSun" w:hAnsi="Arial" w:cs="Arial"/>
        </w:rPr>
      </w:pPr>
      <w:r w:rsidRPr="008310C8">
        <w:rPr>
          <w:rFonts w:ascii="Arial" w:eastAsia="SimSun" w:hAnsi="Arial" w:cs="Arial"/>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B7FF2" w:rsidRPr="008310C8" w:rsidRDefault="00FB7FF2" w:rsidP="00FB7FF2">
      <w:pPr>
        <w:ind w:firstLine="706"/>
        <w:jc w:val="both"/>
        <w:rPr>
          <w:rFonts w:ascii="Arial" w:eastAsia="SimSun" w:hAnsi="Arial" w:cs="Arial"/>
        </w:rPr>
      </w:pPr>
      <w:r w:rsidRPr="008310C8">
        <w:rPr>
          <w:rFonts w:ascii="Arial" w:eastAsia="SimSun" w:hAnsi="Arial" w:cs="Arial"/>
        </w:rPr>
        <w:t>Порядок подачи и рассмотрения жалобы</w:t>
      </w:r>
    </w:p>
    <w:p w:rsidR="00FB7FF2" w:rsidRPr="008310C8" w:rsidRDefault="00FB7FF2" w:rsidP="00FB7FF2">
      <w:pPr>
        <w:ind w:firstLine="706"/>
        <w:jc w:val="both"/>
        <w:rPr>
          <w:rFonts w:ascii="Arial" w:eastAsia="SimSun" w:hAnsi="Arial" w:cs="Arial"/>
        </w:rPr>
      </w:pPr>
      <w:r w:rsidRPr="008310C8">
        <w:rPr>
          <w:rFonts w:ascii="Arial" w:eastAsia="SimSun" w:hAnsi="Arial" w:cs="Arial"/>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8310C8">
        <w:rPr>
          <w:rFonts w:ascii="Arial" w:eastAsia="SimSun" w:hAnsi="Arial" w:cs="Arial"/>
        </w:rPr>
        <w:br/>
        <w:t xml:space="preserve">на бумажном носителе, в электронной форме, в уполномоченный орган по рассмотрению жалобы. </w:t>
      </w:r>
    </w:p>
    <w:p w:rsidR="00FB7FF2" w:rsidRPr="008310C8" w:rsidRDefault="00FB7FF2" w:rsidP="00FB7FF2">
      <w:pPr>
        <w:ind w:firstLine="706"/>
        <w:jc w:val="both"/>
        <w:rPr>
          <w:rFonts w:ascii="Arial" w:eastAsia="SimSun" w:hAnsi="Arial" w:cs="Arial"/>
        </w:rPr>
      </w:pPr>
      <w:r w:rsidRPr="008310C8">
        <w:rPr>
          <w:rFonts w:ascii="Arial" w:eastAsia="SimSun" w:hAnsi="Arial" w:cs="Arial"/>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Волгоградской области, а также может быть принята при личном приеме заявителя. </w:t>
      </w:r>
    </w:p>
    <w:p w:rsidR="00FB7FF2" w:rsidRPr="008310C8" w:rsidRDefault="00FB7FF2" w:rsidP="00FB7FF2">
      <w:pPr>
        <w:ind w:firstLine="706"/>
        <w:jc w:val="both"/>
        <w:rPr>
          <w:rFonts w:ascii="Arial" w:eastAsia="SimSun" w:hAnsi="Arial" w:cs="Arial"/>
        </w:rPr>
      </w:pPr>
      <w:r w:rsidRPr="008310C8">
        <w:rPr>
          <w:rFonts w:ascii="Arial" w:eastAsia="SimSun" w:hAnsi="Arial" w:cs="Arial"/>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w:t>
      </w:r>
      <w:r w:rsidRPr="008310C8">
        <w:rPr>
          <w:rFonts w:ascii="Arial" w:eastAsia="SimSun" w:hAnsi="Arial" w:cs="Arial"/>
        </w:rPr>
        <w:lastRenderedPageBreak/>
        <w:t xml:space="preserve">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B7FF2" w:rsidRPr="008310C8" w:rsidRDefault="00FB7FF2" w:rsidP="00FB7FF2">
      <w:pPr>
        <w:ind w:firstLine="706"/>
        <w:jc w:val="both"/>
        <w:rPr>
          <w:rFonts w:ascii="Arial" w:eastAsia="SimSun" w:hAnsi="Arial" w:cs="Arial"/>
        </w:rPr>
      </w:pPr>
      <w:r w:rsidRPr="008310C8">
        <w:rPr>
          <w:rFonts w:ascii="Arial" w:eastAsia="SimSun" w:hAnsi="Arial" w:cs="Arial"/>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 заявителя. </w:t>
      </w:r>
    </w:p>
    <w:p w:rsidR="00FB7FF2" w:rsidRPr="008310C8" w:rsidRDefault="00FB7FF2" w:rsidP="00FB7FF2">
      <w:pPr>
        <w:ind w:firstLine="706"/>
        <w:jc w:val="both"/>
        <w:rPr>
          <w:rFonts w:ascii="Arial" w:eastAsia="SimSun" w:hAnsi="Arial" w:cs="Arial"/>
        </w:rPr>
      </w:pPr>
      <w:r w:rsidRPr="008310C8">
        <w:rPr>
          <w:rFonts w:ascii="Arial" w:eastAsia="SimSun" w:hAnsi="Arial" w:cs="Arial"/>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 заявителя. </w:t>
      </w:r>
    </w:p>
    <w:p w:rsidR="00FB7FF2" w:rsidRPr="008310C8" w:rsidRDefault="00FB7FF2" w:rsidP="00FB7FF2">
      <w:pPr>
        <w:ind w:firstLine="706"/>
        <w:jc w:val="both"/>
        <w:rPr>
          <w:rFonts w:ascii="Arial" w:eastAsia="SimSun" w:hAnsi="Arial" w:cs="Arial"/>
        </w:rPr>
      </w:pPr>
      <w:r w:rsidRPr="008310C8">
        <w:rPr>
          <w:rFonts w:ascii="Arial" w:eastAsia="SimSun" w:hAnsi="Arial" w:cs="Arial"/>
        </w:rPr>
        <w:t xml:space="preserve">5.10. Жалоба, поступившая в Администрацию подлежит регистрации не позднее следующего рабочего дня со дня ее поступления. </w:t>
      </w:r>
    </w:p>
    <w:p w:rsidR="00FB7FF2" w:rsidRPr="008310C8" w:rsidRDefault="00FB7FF2" w:rsidP="00FB7FF2">
      <w:pPr>
        <w:ind w:firstLine="706"/>
        <w:jc w:val="both"/>
        <w:rPr>
          <w:rFonts w:ascii="Arial" w:eastAsia="SimSun" w:hAnsi="Arial" w:cs="Arial"/>
        </w:rPr>
      </w:pPr>
      <w:r w:rsidRPr="008310C8">
        <w:rPr>
          <w:rFonts w:ascii="Arial" w:eastAsia="SimSun" w:hAnsi="Arial" w:cs="Arial"/>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B7FF2" w:rsidRPr="008310C8" w:rsidRDefault="00FB7FF2" w:rsidP="00FB7FF2">
      <w:pPr>
        <w:ind w:firstLine="709"/>
        <w:jc w:val="both"/>
        <w:rPr>
          <w:rFonts w:ascii="Arial" w:eastAsia="SimSun" w:hAnsi="Arial" w:cs="Arial"/>
        </w:rPr>
      </w:pPr>
      <w:r w:rsidRPr="008310C8">
        <w:rPr>
          <w:rFonts w:ascii="Arial" w:eastAsia="SimSun" w:hAnsi="Arial" w:cs="Arial"/>
        </w:rPr>
        <w:t>5.11. Жалоба должна содержать:</w:t>
      </w:r>
    </w:p>
    <w:p w:rsidR="00FB7FF2" w:rsidRPr="008310C8" w:rsidRDefault="00FB7FF2" w:rsidP="00FB7FF2">
      <w:pPr>
        <w:ind w:firstLine="709"/>
        <w:jc w:val="both"/>
        <w:rPr>
          <w:rFonts w:ascii="Arial" w:eastAsia="SimSun" w:hAnsi="Arial" w:cs="Arial"/>
        </w:rPr>
      </w:pPr>
      <w:r w:rsidRPr="008310C8">
        <w:rPr>
          <w:rFonts w:ascii="Arial" w:eastAsia="SimSun" w:hAnsi="Arial" w:cs="Arial"/>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B7FF2" w:rsidRPr="008310C8" w:rsidRDefault="00FB7FF2" w:rsidP="00FB7FF2">
      <w:pPr>
        <w:ind w:firstLine="709"/>
        <w:jc w:val="both"/>
        <w:rPr>
          <w:rFonts w:ascii="Arial" w:eastAsia="SimSun" w:hAnsi="Arial" w:cs="Arial"/>
        </w:rPr>
      </w:pPr>
      <w:r w:rsidRPr="008310C8">
        <w:rPr>
          <w:rFonts w:ascii="Arial" w:eastAsia="SimSun" w:hAnsi="Arial" w:cs="Arial"/>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7FF2" w:rsidRPr="008310C8" w:rsidRDefault="00FB7FF2" w:rsidP="00FB7FF2">
      <w:pPr>
        <w:ind w:firstLine="709"/>
        <w:jc w:val="both"/>
        <w:rPr>
          <w:rFonts w:ascii="Arial" w:eastAsia="SimSun" w:hAnsi="Arial" w:cs="Arial"/>
        </w:rPr>
      </w:pPr>
      <w:r w:rsidRPr="008310C8">
        <w:rPr>
          <w:rFonts w:ascii="Arial" w:eastAsia="SimSun" w:hAnsi="Arial" w:cs="Arial"/>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FB7FF2" w:rsidRPr="008310C8" w:rsidRDefault="00FB7FF2" w:rsidP="00FB7FF2">
      <w:pPr>
        <w:ind w:firstLine="709"/>
        <w:jc w:val="both"/>
        <w:rPr>
          <w:rFonts w:ascii="Arial" w:eastAsia="SimSun" w:hAnsi="Arial" w:cs="Arial"/>
        </w:rPr>
      </w:pPr>
      <w:r w:rsidRPr="008310C8">
        <w:rPr>
          <w:rFonts w:ascii="Arial" w:eastAsia="SimSun" w:hAnsi="Arial" w:cs="Arial"/>
        </w:rPr>
        <w:t xml:space="preserve">4) доводы, на основании которых заявитель не согласен с решением </w:t>
      </w:r>
      <w:r w:rsidRPr="008310C8">
        <w:rPr>
          <w:rFonts w:ascii="Arial" w:eastAsia="SimSun" w:hAnsi="Arial" w:cs="Arial"/>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B7FF2" w:rsidRPr="008310C8" w:rsidRDefault="00FB7FF2" w:rsidP="00FB7FF2">
      <w:pPr>
        <w:ind w:firstLine="706"/>
        <w:jc w:val="both"/>
        <w:rPr>
          <w:rFonts w:ascii="Arial" w:eastAsia="SimSun" w:hAnsi="Arial" w:cs="Arial"/>
        </w:rPr>
      </w:pPr>
      <w:r w:rsidRPr="008310C8">
        <w:rPr>
          <w:rFonts w:ascii="Arial" w:eastAsia="SimSun" w:hAnsi="Arial" w:cs="Arial"/>
        </w:rPr>
        <w:t xml:space="preserve"> Сроки рассмотрения жалобы</w:t>
      </w:r>
    </w:p>
    <w:p w:rsidR="00FB7FF2" w:rsidRPr="008310C8" w:rsidRDefault="00FB7FF2" w:rsidP="00FB7FF2">
      <w:pPr>
        <w:ind w:firstLine="706"/>
        <w:jc w:val="both"/>
        <w:rPr>
          <w:rFonts w:ascii="Arial" w:eastAsia="SimSun" w:hAnsi="Arial" w:cs="Arial"/>
        </w:rPr>
      </w:pPr>
      <w:r w:rsidRPr="008310C8">
        <w:rPr>
          <w:rFonts w:ascii="Arial" w:eastAsia="SimSun" w:hAnsi="Arial" w:cs="Arial"/>
        </w:rPr>
        <w:t xml:space="preserve">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w:t>
      </w:r>
      <w:r w:rsidRPr="008310C8">
        <w:rPr>
          <w:rFonts w:ascii="Arial" w:eastAsia="SimSun" w:hAnsi="Arial" w:cs="Arial"/>
        </w:rPr>
        <w:lastRenderedPageBreak/>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7FF2" w:rsidRPr="008310C8" w:rsidRDefault="00FB7FF2" w:rsidP="00FB7FF2">
      <w:pPr>
        <w:ind w:firstLine="706"/>
        <w:jc w:val="both"/>
        <w:rPr>
          <w:rFonts w:ascii="Arial" w:eastAsia="SimSun" w:hAnsi="Arial" w:cs="Arial"/>
        </w:rPr>
      </w:pPr>
      <w:r w:rsidRPr="008310C8">
        <w:rPr>
          <w:rFonts w:ascii="Arial" w:eastAsia="SimSun" w:hAnsi="Arial" w:cs="Arial"/>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7FF2" w:rsidRPr="008310C8" w:rsidRDefault="00FB7FF2" w:rsidP="00FB7FF2">
      <w:pPr>
        <w:ind w:firstLine="540"/>
        <w:jc w:val="both"/>
        <w:rPr>
          <w:rFonts w:ascii="Arial" w:eastAsia="SimSun" w:hAnsi="Arial" w:cs="Arial"/>
        </w:rPr>
      </w:pPr>
      <w:r w:rsidRPr="008310C8">
        <w:rPr>
          <w:rFonts w:ascii="Arial" w:eastAsia="SimSun" w:hAnsi="Arial" w:cs="Arial"/>
        </w:rPr>
        <w:t xml:space="preserve">  5.13. Основания для приостановления рассмотрения жалобы отсутствуют.</w:t>
      </w:r>
    </w:p>
    <w:p w:rsidR="00FB7FF2" w:rsidRPr="008310C8" w:rsidRDefault="00FB7FF2" w:rsidP="00FB7FF2">
      <w:pPr>
        <w:ind w:firstLine="706"/>
        <w:jc w:val="both"/>
        <w:rPr>
          <w:rFonts w:ascii="Arial" w:eastAsia="SimSun" w:hAnsi="Arial" w:cs="Arial"/>
        </w:rPr>
      </w:pPr>
      <w:r w:rsidRPr="008310C8">
        <w:rPr>
          <w:rFonts w:ascii="Arial" w:eastAsia="SimSun" w:hAnsi="Arial" w:cs="Arial"/>
        </w:rPr>
        <w:t>Результат рассмотрения жалобы</w:t>
      </w:r>
    </w:p>
    <w:p w:rsidR="00FB7FF2" w:rsidRPr="008310C8" w:rsidRDefault="00FB7FF2" w:rsidP="00FB7FF2">
      <w:pPr>
        <w:ind w:firstLine="709"/>
        <w:jc w:val="both"/>
        <w:rPr>
          <w:rFonts w:ascii="Arial" w:eastAsia="SimSun" w:hAnsi="Arial" w:cs="Arial"/>
        </w:rPr>
      </w:pPr>
      <w:r w:rsidRPr="008310C8">
        <w:rPr>
          <w:rFonts w:ascii="Arial" w:eastAsia="SimSun" w:hAnsi="Arial" w:cs="Arial"/>
        </w:rPr>
        <w:t>5.14. По результатам рассмотрения жалобы принимается одно из следующих решений:</w:t>
      </w:r>
    </w:p>
    <w:p w:rsidR="00FB7FF2" w:rsidRPr="008310C8" w:rsidRDefault="00FB7FF2" w:rsidP="00FB7FF2">
      <w:pPr>
        <w:ind w:firstLine="709"/>
        <w:jc w:val="both"/>
        <w:rPr>
          <w:rFonts w:ascii="Arial" w:eastAsia="SimSun" w:hAnsi="Arial" w:cs="Arial"/>
        </w:rPr>
      </w:pPr>
      <w:r w:rsidRPr="008310C8">
        <w:rPr>
          <w:rFonts w:ascii="Arial" w:eastAsia="SimSun"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FB7FF2" w:rsidRPr="008310C8" w:rsidRDefault="00FB7FF2" w:rsidP="00FB7FF2">
      <w:pPr>
        <w:ind w:firstLine="709"/>
        <w:jc w:val="both"/>
        <w:rPr>
          <w:rFonts w:ascii="Arial" w:eastAsia="SimSun" w:hAnsi="Arial" w:cs="Arial"/>
        </w:rPr>
      </w:pPr>
      <w:r w:rsidRPr="008310C8">
        <w:rPr>
          <w:rFonts w:ascii="Arial" w:eastAsia="SimSun" w:hAnsi="Arial" w:cs="Arial"/>
        </w:rPr>
        <w:t>2) в удовлетворении жалобы отказывается.</w:t>
      </w:r>
    </w:p>
    <w:p w:rsidR="00FB7FF2" w:rsidRPr="008310C8" w:rsidRDefault="00FB7FF2" w:rsidP="00FB7FF2">
      <w:pPr>
        <w:ind w:firstLine="706"/>
        <w:jc w:val="both"/>
        <w:rPr>
          <w:rFonts w:ascii="Arial" w:eastAsia="SimSun" w:hAnsi="Arial" w:cs="Arial"/>
        </w:rPr>
      </w:pPr>
      <w:r w:rsidRPr="008310C8">
        <w:rPr>
          <w:rFonts w:ascii="Arial" w:eastAsia="SimSun" w:hAnsi="Arial" w:cs="Arial"/>
        </w:rPr>
        <w:t>5.15. Администрация отказывает в удовлетворении жалобы в соответствии с основаниями, предусмотренными муниципальным правовым актом.</w:t>
      </w:r>
    </w:p>
    <w:p w:rsidR="00FB7FF2" w:rsidRPr="008310C8" w:rsidRDefault="00FB7FF2" w:rsidP="00FB7FF2">
      <w:pPr>
        <w:ind w:firstLine="706"/>
        <w:jc w:val="both"/>
        <w:rPr>
          <w:rFonts w:ascii="Arial" w:eastAsia="SimSun" w:hAnsi="Arial" w:cs="Arial"/>
        </w:rPr>
      </w:pPr>
      <w:r w:rsidRPr="008310C8">
        <w:rPr>
          <w:rFonts w:ascii="Arial" w:eastAsia="SimSun" w:hAnsi="Arial" w:cs="Arial"/>
        </w:rPr>
        <w:t>5.16. МФЦ отказывает в удовлетворении жалобы в соответствии с основаниями, предусмотренными Порядком.</w:t>
      </w:r>
    </w:p>
    <w:p w:rsidR="00FB7FF2" w:rsidRPr="008310C8" w:rsidRDefault="00FB7FF2" w:rsidP="00FB7FF2">
      <w:pPr>
        <w:ind w:firstLine="706"/>
        <w:jc w:val="both"/>
        <w:rPr>
          <w:rFonts w:ascii="Arial" w:eastAsia="SimSun" w:hAnsi="Arial" w:cs="Arial"/>
        </w:rPr>
      </w:pPr>
      <w:r w:rsidRPr="008310C8">
        <w:rPr>
          <w:rFonts w:ascii="Arial" w:eastAsia="SimSun" w:hAnsi="Arial" w:cs="Arial"/>
        </w:rPr>
        <w:t>5.17. Администрация оставляет жалобу без ответа в соответствии с основаниями, предусмотренными муниципальным правовым актом.</w:t>
      </w:r>
    </w:p>
    <w:p w:rsidR="00FB7FF2" w:rsidRPr="008310C8" w:rsidRDefault="00FB7FF2" w:rsidP="00FB7FF2">
      <w:pPr>
        <w:ind w:firstLine="706"/>
        <w:jc w:val="both"/>
        <w:rPr>
          <w:rFonts w:ascii="Arial" w:eastAsia="SimSun" w:hAnsi="Arial" w:cs="Arial"/>
        </w:rPr>
      </w:pPr>
      <w:r w:rsidRPr="008310C8">
        <w:rPr>
          <w:rFonts w:ascii="Arial" w:eastAsia="SimSun" w:hAnsi="Arial" w:cs="Arial"/>
        </w:rPr>
        <w:t xml:space="preserve">5.18. МФЦ оставляет жалобу без ответа в соответствии с основаниями, предусмотренными Порядком. </w:t>
      </w:r>
    </w:p>
    <w:p w:rsidR="00FB7FF2" w:rsidRPr="008310C8" w:rsidRDefault="00FB7FF2" w:rsidP="00FB7FF2">
      <w:pPr>
        <w:ind w:firstLine="706"/>
        <w:jc w:val="both"/>
        <w:rPr>
          <w:rFonts w:ascii="Arial" w:eastAsia="SimSun" w:hAnsi="Arial" w:cs="Arial"/>
        </w:rPr>
      </w:pPr>
      <w:r w:rsidRPr="008310C8">
        <w:rPr>
          <w:rFonts w:ascii="Arial" w:eastAsia="SimSun" w:hAnsi="Arial" w:cs="Arial"/>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7FF2" w:rsidRPr="008310C8" w:rsidRDefault="00FB7FF2" w:rsidP="00FB7FF2">
      <w:pPr>
        <w:ind w:firstLine="706"/>
        <w:jc w:val="both"/>
        <w:rPr>
          <w:rFonts w:ascii="Arial" w:eastAsia="SimSun" w:hAnsi="Arial" w:cs="Arial"/>
        </w:rPr>
      </w:pPr>
      <w:r w:rsidRPr="008310C8">
        <w:rPr>
          <w:rFonts w:ascii="Arial" w:eastAsia="SimSun" w:hAnsi="Arial" w:cs="Arial"/>
        </w:rPr>
        <w:t>Порядок информирования заявителя о результатах рассмотрения жалобы</w:t>
      </w:r>
    </w:p>
    <w:p w:rsidR="00FB7FF2" w:rsidRPr="008310C8" w:rsidRDefault="00FB7FF2" w:rsidP="00FB7FF2">
      <w:pPr>
        <w:ind w:firstLine="709"/>
        <w:jc w:val="both"/>
        <w:rPr>
          <w:rFonts w:ascii="Arial" w:eastAsia="SimSun" w:hAnsi="Arial" w:cs="Arial"/>
        </w:rPr>
      </w:pPr>
      <w:r w:rsidRPr="008310C8">
        <w:rPr>
          <w:rFonts w:ascii="Arial" w:eastAsia="SimSun" w:hAnsi="Arial" w:cs="Arial"/>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7FF2" w:rsidRPr="008310C8" w:rsidRDefault="00FB7FF2" w:rsidP="00FB7FF2">
      <w:pPr>
        <w:jc w:val="both"/>
        <w:rPr>
          <w:rFonts w:ascii="Arial" w:eastAsia="SimSun" w:hAnsi="Arial" w:cs="Arial"/>
        </w:rPr>
      </w:pPr>
      <w:r w:rsidRPr="008310C8">
        <w:rPr>
          <w:rFonts w:ascii="Arial" w:eastAsia="SimSun" w:hAnsi="Arial" w:cs="Arial"/>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7FF2" w:rsidRPr="008310C8" w:rsidRDefault="00FB7FF2" w:rsidP="00FB7FF2">
      <w:pPr>
        <w:jc w:val="both"/>
        <w:rPr>
          <w:rFonts w:ascii="Arial" w:eastAsia="SimSun" w:hAnsi="Arial" w:cs="Arial"/>
        </w:rPr>
      </w:pPr>
      <w:bookmarkStart w:id="1" w:name="sub_11282"/>
      <w:r w:rsidRPr="008310C8">
        <w:rPr>
          <w:rFonts w:ascii="Arial" w:eastAsia="SimSun" w:hAnsi="Arial" w:cs="Arial"/>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
    <w:p w:rsidR="00FB7FF2" w:rsidRPr="008310C8" w:rsidRDefault="00FB7FF2" w:rsidP="00FB7FF2">
      <w:pPr>
        <w:ind w:firstLine="709"/>
        <w:jc w:val="both"/>
        <w:rPr>
          <w:rFonts w:ascii="Arial" w:eastAsia="SimSun" w:hAnsi="Arial" w:cs="Arial"/>
        </w:rPr>
      </w:pPr>
      <w:r w:rsidRPr="008310C8">
        <w:rPr>
          <w:rFonts w:ascii="Arial" w:eastAsia="SimSun" w:hAnsi="Arial" w:cs="Arial"/>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B7FF2" w:rsidRPr="008310C8" w:rsidRDefault="00FB7FF2" w:rsidP="00FB7FF2">
      <w:pPr>
        <w:ind w:firstLine="706"/>
        <w:jc w:val="both"/>
        <w:rPr>
          <w:rFonts w:ascii="Arial" w:eastAsia="SimSun" w:hAnsi="Arial" w:cs="Arial"/>
        </w:rPr>
      </w:pPr>
      <w:r w:rsidRPr="008310C8">
        <w:rPr>
          <w:rFonts w:ascii="Arial" w:eastAsia="SimSun" w:hAnsi="Arial" w:cs="Arial"/>
        </w:rPr>
        <w:t>Порядок обжалования решения по жалобе</w:t>
      </w:r>
    </w:p>
    <w:p w:rsidR="00FB7FF2" w:rsidRPr="008310C8" w:rsidRDefault="00FB7FF2" w:rsidP="00FB7FF2">
      <w:pPr>
        <w:ind w:firstLine="706"/>
        <w:jc w:val="both"/>
        <w:rPr>
          <w:rFonts w:ascii="Arial" w:eastAsia="SimSun" w:hAnsi="Arial" w:cs="Arial"/>
        </w:rPr>
      </w:pPr>
      <w:r w:rsidRPr="008310C8">
        <w:rPr>
          <w:rFonts w:ascii="Arial" w:eastAsia="SimSun" w:hAnsi="Arial" w:cs="Arial"/>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FB7FF2" w:rsidRPr="008310C8" w:rsidRDefault="00FB7FF2" w:rsidP="00FB7FF2">
      <w:pPr>
        <w:ind w:firstLine="706"/>
        <w:jc w:val="both"/>
        <w:rPr>
          <w:rFonts w:ascii="Arial" w:eastAsia="SimSun" w:hAnsi="Arial" w:cs="Arial"/>
        </w:rPr>
      </w:pPr>
      <w:r w:rsidRPr="008310C8">
        <w:rPr>
          <w:rFonts w:ascii="Arial" w:eastAsia="SimSun" w:hAnsi="Arial" w:cs="Arial"/>
        </w:rPr>
        <w:lastRenderedPageBreak/>
        <w:t>Право заявителя на получение информации и документов, необходимых для обоснования и рассмотрения жалобы</w:t>
      </w:r>
    </w:p>
    <w:p w:rsidR="00FB7FF2" w:rsidRPr="008310C8" w:rsidRDefault="00FB7FF2" w:rsidP="00FB7FF2">
      <w:pPr>
        <w:ind w:firstLine="706"/>
        <w:jc w:val="both"/>
        <w:rPr>
          <w:rFonts w:ascii="Arial" w:eastAsia="SimSun" w:hAnsi="Arial" w:cs="Arial"/>
        </w:rPr>
      </w:pPr>
      <w:r w:rsidRPr="008310C8">
        <w:rPr>
          <w:rFonts w:ascii="Arial" w:eastAsia="SimSun" w:hAnsi="Arial" w:cs="Arial"/>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при личном приеме заявителя. </w:t>
      </w:r>
    </w:p>
    <w:p w:rsidR="00FB7FF2" w:rsidRPr="008310C8" w:rsidRDefault="00FB7FF2" w:rsidP="00FB7FF2">
      <w:pPr>
        <w:ind w:firstLine="706"/>
        <w:jc w:val="both"/>
        <w:rPr>
          <w:rFonts w:ascii="Arial" w:eastAsia="SimSun" w:hAnsi="Arial" w:cs="Arial"/>
        </w:rPr>
      </w:pPr>
      <w:r w:rsidRPr="008310C8">
        <w:rPr>
          <w:rFonts w:ascii="Arial" w:eastAsia="SimSun" w:hAnsi="Arial" w:cs="Arial"/>
        </w:rPr>
        <w:t>Способы информирования заявителей о порядке подачи и рассмотрения жалобы</w:t>
      </w:r>
    </w:p>
    <w:p w:rsidR="00FB7FF2" w:rsidRDefault="00FB7FF2" w:rsidP="00FB7FF2">
      <w:pPr>
        <w:ind w:firstLine="706"/>
        <w:jc w:val="both"/>
        <w:rPr>
          <w:rFonts w:ascii="Arial" w:hAnsi="Arial" w:cs="Arial"/>
        </w:rPr>
      </w:pPr>
      <w:r w:rsidRPr="008310C8">
        <w:rPr>
          <w:rFonts w:ascii="Arial" w:eastAsia="SimSun" w:hAnsi="Arial" w:cs="Arial"/>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Волгоградской области.</w:t>
      </w:r>
      <w:r w:rsidRPr="008310C8">
        <w:rPr>
          <w:rFonts w:ascii="Arial" w:hAnsi="Arial" w:cs="Arial"/>
        </w:rPr>
        <w:t>».</w:t>
      </w:r>
    </w:p>
    <w:p w:rsidR="00FB7FF2" w:rsidRDefault="00FB7FF2" w:rsidP="00FB7FF2">
      <w:pPr>
        <w:jc w:val="both"/>
        <w:rPr>
          <w:rFonts w:ascii="Arial" w:hAnsi="Arial" w:cs="Arial"/>
        </w:rPr>
      </w:pPr>
      <w:r>
        <w:rPr>
          <w:rFonts w:ascii="Arial" w:hAnsi="Arial" w:cs="Arial"/>
        </w:rPr>
        <w:t xml:space="preserve">        2. Признать утратившим силу постановление администрации Генераловского сельского поселении  от 06.11.2018 года №65 «</w:t>
      </w:r>
      <w:r w:rsidRPr="00050EDC">
        <w:rPr>
          <w:rFonts w:ascii="Arial" w:hAnsi="Arial" w:cs="Arial"/>
        </w:rPr>
        <w:t>О внесении изменений в постановление администрации  Генераловского  сельского поселения Котельниковского муниципального района Вол</w:t>
      </w:r>
      <w:r>
        <w:rPr>
          <w:rFonts w:ascii="Arial" w:hAnsi="Arial" w:cs="Arial"/>
        </w:rPr>
        <w:t>гоградской области от 04.06.2018 г. №19-а</w:t>
      </w:r>
      <w:r w:rsidRPr="00050EDC">
        <w:rPr>
          <w:rFonts w:ascii="Arial" w:hAnsi="Arial" w:cs="Arial"/>
        </w:rPr>
        <w:t xml:space="preserve"> </w:t>
      </w:r>
      <w:r>
        <w:rPr>
          <w:rFonts w:ascii="Arial" w:hAnsi="Arial" w:cs="Arial"/>
        </w:rPr>
        <w:t>«</w:t>
      </w:r>
      <w:r w:rsidRPr="00FB0F36">
        <w:rPr>
          <w:rFonts w:ascii="Arial" w:hAnsi="Arial" w:cs="Arial"/>
        </w:rPr>
        <w:t>Об утверждении административного регламента</w:t>
      </w:r>
      <w:r>
        <w:rPr>
          <w:rFonts w:ascii="Arial" w:hAnsi="Arial" w:cs="Arial"/>
        </w:rPr>
        <w:t xml:space="preserve"> </w:t>
      </w:r>
      <w:r w:rsidRPr="00FB0F36">
        <w:rPr>
          <w:rFonts w:ascii="Arial" w:hAnsi="Arial" w:cs="Arial"/>
        </w:rPr>
        <w:t>предоставления муниципальной услуги</w:t>
      </w:r>
      <w:r>
        <w:rPr>
          <w:rFonts w:ascii="Arial" w:hAnsi="Arial" w:cs="Arial"/>
        </w:rPr>
        <w:t xml:space="preserve"> «Предоставление информации  об очередности предоставления жилых помещений  на  условиях социального  найма».</w:t>
      </w:r>
    </w:p>
    <w:p w:rsidR="00FB7FF2" w:rsidRPr="008310C8" w:rsidRDefault="00FB7FF2" w:rsidP="00FB7FF2">
      <w:pPr>
        <w:ind w:firstLine="540"/>
        <w:jc w:val="both"/>
        <w:rPr>
          <w:rFonts w:ascii="Arial" w:hAnsi="Arial" w:cs="Arial"/>
        </w:rPr>
      </w:pPr>
      <w:r>
        <w:rPr>
          <w:rFonts w:ascii="Arial" w:hAnsi="Arial" w:cs="Arial"/>
        </w:rPr>
        <w:t>3</w:t>
      </w:r>
      <w:r w:rsidRPr="008310C8">
        <w:rPr>
          <w:rFonts w:ascii="Arial" w:hAnsi="Arial" w:cs="Arial"/>
        </w:rPr>
        <w:t>. Контроль за выполнением настоящего постановления оставляю  за  собой.</w:t>
      </w:r>
    </w:p>
    <w:p w:rsidR="00FB7FF2" w:rsidRPr="008310C8" w:rsidRDefault="00FB7FF2" w:rsidP="00FB7FF2">
      <w:pPr>
        <w:ind w:firstLine="540"/>
        <w:jc w:val="both"/>
        <w:rPr>
          <w:rFonts w:ascii="Arial" w:hAnsi="Arial" w:cs="Arial"/>
        </w:rPr>
      </w:pPr>
      <w:r>
        <w:rPr>
          <w:rFonts w:ascii="Arial" w:hAnsi="Arial" w:cs="Arial"/>
        </w:rPr>
        <w:t>4</w:t>
      </w:r>
      <w:r w:rsidRPr="008310C8">
        <w:rPr>
          <w:rFonts w:ascii="Arial" w:hAnsi="Arial" w:cs="Arial"/>
        </w:rPr>
        <w:t xml:space="preserve">. Настоящее постановление вступает в  законную  силу  со  дня  его  официального   обнародования. </w:t>
      </w:r>
    </w:p>
    <w:p w:rsidR="005C237C" w:rsidRDefault="005C237C" w:rsidP="00A4210A">
      <w:pPr>
        <w:jc w:val="center"/>
      </w:pPr>
    </w:p>
    <w:p w:rsidR="00733951" w:rsidRPr="00EC2A30" w:rsidRDefault="00733951" w:rsidP="00FB7FF2">
      <w:pPr>
        <w:pStyle w:val="1"/>
        <w:jc w:val="both"/>
        <w:rPr>
          <w:rFonts w:ascii="Arial" w:hAnsi="Arial" w:cs="Arial"/>
        </w:rPr>
      </w:pPr>
      <w:r>
        <w:rPr>
          <w:rFonts w:ascii="Arial" w:hAnsi="Arial" w:cs="Arial"/>
          <w:b w:val="0"/>
        </w:rPr>
        <w:t xml:space="preserve">            </w:t>
      </w:r>
    </w:p>
    <w:p w:rsidR="00733951" w:rsidRDefault="00733951" w:rsidP="00733951">
      <w:pPr>
        <w:ind w:firstLine="540"/>
        <w:jc w:val="both"/>
      </w:pPr>
    </w:p>
    <w:p w:rsidR="00733951" w:rsidRPr="00050EDC" w:rsidRDefault="00733951" w:rsidP="00733951">
      <w:pPr>
        <w:ind w:firstLine="540"/>
        <w:jc w:val="both"/>
        <w:rPr>
          <w:rFonts w:ascii="Arial" w:hAnsi="Arial" w:cs="Arial"/>
        </w:rPr>
      </w:pPr>
      <w:r w:rsidRPr="00050EDC">
        <w:rPr>
          <w:rFonts w:ascii="Arial" w:hAnsi="Arial" w:cs="Arial"/>
        </w:rPr>
        <w:t xml:space="preserve">Глава  Генераловского </w:t>
      </w:r>
    </w:p>
    <w:p w:rsidR="00733951" w:rsidRDefault="00733951" w:rsidP="00733951">
      <w:r>
        <w:rPr>
          <w:rFonts w:ascii="Arial" w:hAnsi="Arial" w:cs="Arial"/>
        </w:rPr>
        <w:t xml:space="preserve">       </w:t>
      </w:r>
      <w:r w:rsidRPr="00050EDC">
        <w:rPr>
          <w:rFonts w:ascii="Arial" w:hAnsi="Arial" w:cs="Arial"/>
        </w:rPr>
        <w:t xml:space="preserve">сельского  поселения    </w:t>
      </w:r>
      <w:r>
        <w:rPr>
          <w:rFonts w:ascii="Arial" w:hAnsi="Arial" w:cs="Arial"/>
        </w:rPr>
        <w:t xml:space="preserve">                                                    В.А.Генералов.</w:t>
      </w:r>
    </w:p>
    <w:p w:rsidR="00733951" w:rsidRPr="003F5B55" w:rsidRDefault="00733951" w:rsidP="00A4210A">
      <w:pPr>
        <w:jc w:val="center"/>
      </w:pPr>
    </w:p>
    <w:sectPr w:rsidR="00733951" w:rsidRPr="003F5B55" w:rsidSect="006C0D1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4017"/>
    <w:multiLevelType w:val="hybridMultilevel"/>
    <w:tmpl w:val="4EF21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FB5962"/>
    <w:multiLevelType w:val="hybridMultilevel"/>
    <w:tmpl w:val="8F541952"/>
    <w:lvl w:ilvl="0" w:tplc="AA64658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166284"/>
    <w:rsid w:val="00015132"/>
    <w:rsid w:val="00036B1B"/>
    <w:rsid w:val="000A5BEF"/>
    <w:rsid w:val="000E716E"/>
    <w:rsid w:val="0013103A"/>
    <w:rsid w:val="00164085"/>
    <w:rsid w:val="00164C94"/>
    <w:rsid w:val="00166284"/>
    <w:rsid w:val="00167182"/>
    <w:rsid w:val="00194558"/>
    <w:rsid w:val="001B382E"/>
    <w:rsid w:val="001B604F"/>
    <w:rsid w:val="001E7940"/>
    <w:rsid w:val="001F58B1"/>
    <w:rsid w:val="00210A57"/>
    <w:rsid w:val="0025146D"/>
    <w:rsid w:val="00252FEE"/>
    <w:rsid w:val="00261DD6"/>
    <w:rsid w:val="00262A13"/>
    <w:rsid w:val="00264F35"/>
    <w:rsid w:val="00266109"/>
    <w:rsid w:val="002855D6"/>
    <w:rsid w:val="00286912"/>
    <w:rsid w:val="002929D9"/>
    <w:rsid w:val="002A5365"/>
    <w:rsid w:val="002C2AB2"/>
    <w:rsid w:val="002D5ED1"/>
    <w:rsid w:val="00306B32"/>
    <w:rsid w:val="00335FB0"/>
    <w:rsid w:val="003557B7"/>
    <w:rsid w:val="00362414"/>
    <w:rsid w:val="00384AFD"/>
    <w:rsid w:val="003A6957"/>
    <w:rsid w:val="003B50F2"/>
    <w:rsid w:val="003C255B"/>
    <w:rsid w:val="003E0AC0"/>
    <w:rsid w:val="003F5B55"/>
    <w:rsid w:val="00456950"/>
    <w:rsid w:val="00456DD0"/>
    <w:rsid w:val="00461F9C"/>
    <w:rsid w:val="00483A8F"/>
    <w:rsid w:val="004A05AC"/>
    <w:rsid w:val="004E21CC"/>
    <w:rsid w:val="004E38CC"/>
    <w:rsid w:val="00511002"/>
    <w:rsid w:val="005312BF"/>
    <w:rsid w:val="00551BE8"/>
    <w:rsid w:val="005C237C"/>
    <w:rsid w:val="0062770B"/>
    <w:rsid w:val="006449A0"/>
    <w:rsid w:val="006764AF"/>
    <w:rsid w:val="006C0D10"/>
    <w:rsid w:val="006C59A4"/>
    <w:rsid w:val="006E7F2E"/>
    <w:rsid w:val="00733951"/>
    <w:rsid w:val="007577DF"/>
    <w:rsid w:val="0079331B"/>
    <w:rsid w:val="00796150"/>
    <w:rsid w:val="007E7E3C"/>
    <w:rsid w:val="00803EE8"/>
    <w:rsid w:val="00806A9F"/>
    <w:rsid w:val="0081147B"/>
    <w:rsid w:val="00827F6D"/>
    <w:rsid w:val="00850C7D"/>
    <w:rsid w:val="00897983"/>
    <w:rsid w:val="008B25D7"/>
    <w:rsid w:val="008B757D"/>
    <w:rsid w:val="008C442D"/>
    <w:rsid w:val="008C4BC3"/>
    <w:rsid w:val="008E7B7D"/>
    <w:rsid w:val="009128FE"/>
    <w:rsid w:val="00917C84"/>
    <w:rsid w:val="0094578E"/>
    <w:rsid w:val="00987E3A"/>
    <w:rsid w:val="009D207F"/>
    <w:rsid w:val="00A06EE5"/>
    <w:rsid w:val="00A41131"/>
    <w:rsid w:val="00A4210A"/>
    <w:rsid w:val="00A44755"/>
    <w:rsid w:val="00A569A2"/>
    <w:rsid w:val="00A607BD"/>
    <w:rsid w:val="00A60CEC"/>
    <w:rsid w:val="00A938AA"/>
    <w:rsid w:val="00AA3E4D"/>
    <w:rsid w:val="00AE32EF"/>
    <w:rsid w:val="00AF113E"/>
    <w:rsid w:val="00AF313D"/>
    <w:rsid w:val="00B11FCD"/>
    <w:rsid w:val="00B163CE"/>
    <w:rsid w:val="00B64C16"/>
    <w:rsid w:val="00B6784E"/>
    <w:rsid w:val="00BA25C3"/>
    <w:rsid w:val="00BC0B5F"/>
    <w:rsid w:val="00BF00F0"/>
    <w:rsid w:val="00BF669C"/>
    <w:rsid w:val="00C246F1"/>
    <w:rsid w:val="00C36843"/>
    <w:rsid w:val="00C472AC"/>
    <w:rsid w:val="00C701EE"/>
    <w:rsid w:val="00C831B8"/>
    <w:rsid w:val="00CA3185"/>
    <w:rsid w:val="00CA70C0"/>
    <w:rsid w:val="00CE3B77"/>
    <w:rsid w:val="00CE7885"/>
    <w:rsid w:val="00D13FD0"/>
    <w:rsid w:val="00D72F69"/>
    <w:rsid w:val="00DA2682"/>
    <w:rsid w:val="00DA27D1"/>
    <w:rsid w:val="00E001F0"/>
    <w:rsid w:val="00E32E60"/>
    <w:rsid w:val="00EA117A"/>
    <w:rsid w:val="00EB7030"/>
    <w:rsid w:val="00ED604B"/>
    <w:rsid w:val="00F1242F"/>
    <w:rsid w:val="00F13362"/>
    <w:rsid w:val="00F26635"/>
    <w:rsid w:val="00F36506"/>
    <w:rsid w:val="00F6113B"/>
    <w:rsid w:val="00FB7FF2"/>
    <w:rsid w:val="00FC2EED"/>
    <w:rsid w:val="00FD1374"/>
    <w:rsid w:val="00FF6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94"/>
    <w:rPr>
      <w:sz w:val="24"/>
      <w:szCs w:val="24"/>
    </w:rPr>
  </w:style>
  <w:style w:type="paragraph" w:styleId="1">
    <w:name w:val="heading 1"/>
    <w:basedOn w:val="a"/>
    <w:next w:val="a"/>
    <w:link w:val="10"/>
    <w:uiPriority w:val="99"/>
    <w:qFormat/>
    <w:rsid w:val="0073395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6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577DF"/>
    <w:rPr>
      <w:rFonts w:ascii="Tahoma" w:hAnsi="Tahoma" w:cs="Tahoma"/>
      <w:sz w:val="16"/>
      <w:szCs w:val="16"/>
    </w:rPr>
  </w:style>
  <w:style w:type="paragraph" w:styleId="a5">
    <w:name w:val="caption"/>
    <w:basedOn w:val="a"/>
    <w:next w:val="a"/>
    <w:qFormat/>
    <w:rsid w:val="0013103A"/>
    <w:pPr>
      <w:jc w:val="center"/>
    </w:pPr>
    <w:rPr>
      <w:b/>
      <w:noProof/>
      <w:sz w:val="26"/>
      <w:szCs w:val="20"/>
    </w:rPr>
  </w:style>
  <w:style w:type="paragraph" w:customStyle="1" w:styleId="ConsPlusNormal">
    <w:name w:val="ConsPlusNormal"/>
    <w:link w:val="ConsPlusNormal0"/>
    <w:rsid w:val="00384AFD"/>
    <w:pPr>
      <w:autoSpaceDE w:val="0"/>
      <w:autoSpaceDN w:val="0"/>
      <w:adjustRightInd w:val="0"/>
      <w:ind w:firstLine="720"/>
    </w:pPr>
    <w:rPr>
      <w:rFonts w:ascii="Arial" w:hAnsi="Arial" w:cs="Arial"/>
    </w:rPr>
  </w:style>
  <w:style w:type="character" w:customStyle="1" w:styleId="10">
    <w:name w:val="Заголовок 1 Знак"/>
    <w:basedOn w:val="a0"/>
    <w:link w:val="1"/>
    <w:uiPriority w:val="99"/>
    <w:rsid w:val="00733951"/>
    <w:rPr>
      <w:rFonts w:ascii="Times New Roman CYR" w:hAnsi="Times New Roman CYR" w:cs="Times New Roman CYR"/>
      <w:b/>
      <w:bCs/>
      <w:color w:val="26282F"/>
      <w:sz w:val="24"/>
      <w:szCs w:val="24"/>
    </w:rPr>
  </w:style>
  <w:style w:type="character" w:customStyle="1" w:styleId="ConsPlusNormal0">
    <w:name w:val="ConsPlusNormal Знак"/>
    <w:link w:val="ConsPlusNormal"/>
    <w:locked/>
    <w:rsid w:val="00733951"/>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778109157">
      <w:bodyDiv w:val="1"/>
      <w:marLeft w:val="0"/>
      <w:marRight w:val="0"/>
      <w:marTop w:val="0"/>
      <w:marBottom w:val="0"/>
      <w:divBdr>
        <w:top w:val="none" w:sz="0" w:space="0" w:color="auto"/>
        <w:left w:val="none" w:sz="0" w:space="0" w:color="auto"/>
        <w:bottom w:val="none" w:sz="0" w:space="0" w:color="auto"/>
        <w:right w:val="none" w:sz="0" w:space="0" w:color="auto"/>
      </w:divBdr>
    </w:div>
    <w:div w:id="18676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ФЕДЕРЕЦИЯ</vt:lpstr>
    </vt:vector>
  </TitlesOfParts>
  <Company/>
  <LinksUpToDate>false</LinksUpToDate>
  <CharactersWithSpaces>23864</CharactersWithSpaces>
  <SharedDoc>false</SharedDoc>
  <HLinks>
    <vt:vector size="48" baseType="variant">
      <vt:variant>
        <vt:i4>4456538</vt:i4>
      </vt:variant>
      <vt:variant>
        <vt:i4>21</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18</vt:i4>
      </vt:variant>
      <vt:variant>
        <vt:i4>0</vt:i4>
      </vt:variant>
      <vt:variant>
        <vt:i4>5</vt:i4>
      </vt:variant>
      <vt:variant>
        <vt:lpwstr>consultantplus://offline/ref=166B6C834A40D9ED059D12BC8CDD9D84D13C7A68142196DE02C83138nBMDI</vt:lpwstr>
      </vt:variant>
      <vt:variant>
        <vt:lpwstr/>
      </vt:variant>
      <vt:variant>
        <vt:i4>4456538</vt:i4>
      </vt:variant>
      <vt:variant>
        <vt:i4>15</vt:i4>
      </vt:variant>
      <vt:variant>
        <vt:i4>0</vt:i4>
      </vt:variant>
      <vt:variant>
        <vt:i4>5</vt:i4>
      </vt:variant>
      <vt:variant>
        <vt:lpwstr>consultantplus://offline/ref=E49C6BF63A9DA14897C7D94375A94DD7B8BA45C058C06A5D35222C70E076484A52B3721216h8n4M</vt:lpwstr>
      </vt:variant>
      <vt:variant>
        <vt:lpwstr/>
      </vt:variant>
      <vt:variant>
        <vt:i4>6291516</vt:i4>
      </vt:variant>
      <vt:variant>
        <vt:i4>12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0</vt:i4>
      </vt:variant>
      <vt:variant>
        <vt:i4>0</vt:i4>
      </vt:variant>
      <vt:variant>
        <vt:i4>5</vt:i4>
      </vt:variant>
      <vt:variant>
        <vt:lpwstr>consultantplus://offline/ref=872CE06093E7012314A68028A56DBFE51DA9BBD3F25796245F05D10BD10B5D1B8388DBD7E3750F8AV6g0M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ФЕДЕРЕЦИЯ</dc:title>
  <dc:creator>1</dc:creator>
  <cp:lastModifiedBy>Катерина</cp:lastModifiedBy>
  <cp:revision>2</cp:revision>
  <cp:lastPrinted>2018-11-08T12:47:00Z</cp:lastPrinted>
  <dcterms:created xsi:type="dcterms:W3CDTF">2019-01-30T08:39:00Z</dcterms:created>
  <dcterms:modified xsi:type="dcterms:W3CDTF">2019-01-30T08:39:00Z</dcterms:modified>
</cp:coreProperties>
</file>