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D8" w:rsidRPr="003348A2" w:rsidRDefault="00F974D8" w:rsidP="00F974D8">
      <w:pPr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F974D8" w:rsidRPr="003348A2" w:rsidRDefault="00F974D8" w:rsidP="00F974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>АДМИНИСТРАЦИЯ</w:t>
      </w:r>
    </w:p>
    <w:p w:rsidR="00F974D8" w:rsidRPr="003348A2" w:rsidRDefault="00F974D8" w:rsidP="00F974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 xml:space="preserve">   ГЕНЕРАЛОВСКОГО СЕЛЬСКОГО  ПОСЕЛЕНИЯ</w:t>
      </w:r>
    </w:p>
    <w:p w:rsidR="00F974D8" w:rsidRPr="003348A2" w:rsidRDefault="00F974D8" w:rsidP="00F974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F974D8" w:rsidRPr="003348A2" w:rsidRDefault="00F974D8" w:rsidP="00F974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974D8" w:rsidRPr="003348A2" w:rsidRDefault="00F974D8" w:rsidP="00F974D8">
      <w:pPr>
        <w:jc w:val="center"/>
        <w:rPr>
          <w:rFonts w:ascii="Arial" w:hAnsi="Arial" w:cs="Arial"/>
          <w:b/>
          <w:sz w:val="24"/>
          <w:szCs w:val="24"/>
        </w:rPr>
      </w:pPr>
    </w:p>
    <w:p w:rsidR="00F974D8" w:rsidRPr="003348A2" w:rsidRDefault="00F974D8" w:rsidP="00F974D8">
      <w:pPr>
        <w:jc w:val="center"/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>ПОСТАНОВЛЕНИЕ</w:t>
      </w:r>
    </w:p>
    <w:p w:rsidR="00F974D8" w:rsidRPr="003348A2" w:rsidRDefault="00F974D8" w:rsidP="00F974D8">
      <w:pPr>
        <w:rPr>
          <w:rFonts w:ascii="Arial" w:hAnsi="Arial" w:cs="Arial"/>
          <w:b/>
          <w:bCs/>
          <w:sz w:val="24"/>
          <w:szCs w:val="24"/>
        </w:rPr>
      </w:pPr>
    </w:p>
    <w:p w:rsidR="00F974D8" w:rsidRPr="003348A2" w:rsidRDefault="00D10587" w:rsidP="00F974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от 25 ноября 2022</w:t>
      </w:r>
      <w:r w:rsidR="00F974D8" w:rsidRPr="003348A2">
        <w:rPr>
          <w:rFonts w:ascii="Arial" w:hAnsi="Arial" w:cs="Arial"/>
          <w:b/>
          <w:sz w:val="24"/>
          <w:szCs w:val="24"/>
        </w:rPr>
        <w:t xml:space="preserve">  г  </w:t>
      </w:r>
      <w:r>
        <w:rPr>
          <w:rFonts w:ascii="Arial" w:hAnsi="Arial" w:cs="Arial"/>
          <w:b/>
          <w:sz w:val="24"/>
          <w:szCs w:val="24"/>
        </w:rPr>
        <w:t xml:space="preserve">                            № 76</w:t>
      </w:r>
    </w:p>
    <w:p w:rsidR="00F974D8" w:rsidRPr="003348A2" w:rsidRDefault="00F974D8" w:rsidP="00F974D8">
      <w:pPr>
        <w:shd w:val="clear" w:color="auto" w:fill="FFFFFF"/>
        <w:spacing w:before="154" w:line="317" w:lineRule="exact"/>
        <w:ind w:firstLine="720"/>
        <w:jc w:val="center"/>
        <w:rPr>
          <w:rFonts w:ascii="Arial" w:hAnsi="Arial" w:cs="Arial"/>
          <w:b/>
          <w:bCs/>
          <w:color w:val="000000"/>
          <w:spacing w:val="-5"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  <w:r w:rsidRPr="003348A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«Энергосбережение и повышение энергетической эффективности на </w:t>
      </w:r>
      <w:r w:rsidRPr="003348A2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территории </w:t>
      </w:r>
      <w:proofErr w:type="spellStart"/>
      <w:r w:rsidRPr="003348A2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Генераловского</w:t>
      </w:r>
      <w:proofErr w:type="spellEnd"/>
      <w:r w:rsidRPr="003348A2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сельского поселения </w:t>
      </w:r>
      <w:proofErr w:type="spellStart"/>
      <w:r w:rsidRPr="003348A2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Котельниковского</w:t>
      </w:r>
      <w:proofErr w:type="spellEnd"/>
      <w:r w:rsidRPr="003348A2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муниципального района Волгоградской области  </w:t>
      </w:r>
      <w:r w:rsidR="00D1058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на период 2023-2025</w:t>
      </w:r>
      <w:r w:rsidRPr="003348A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годы»</w:t>
      </w:r>
    </w:p>
    <w:p w:rsidR="00F974D8" w:rsidRPr="003348A2" w:rsidRDefault="00F974D8" w:rsidP="00F974D8">
      <w:pPr>
        <w:rPr>
          <w:rFonts w:ascii="Arial" w:hAnsi="Arial" w:cs="Arial"/>
          <w:sz w:val="24"/>
          <w:szCs w:val="24"/>
        </w:rPr>
      </w:pPr>
    </w:p>
    <w:p w:rsidR="00F974D8" w:rsidRPr="003348A2" w:rsidRDefault="00F974D8" w:rsidP="00F974D8">
      <w:pPr>
        <w:pStyle w:val="a3"/>
        <w:jc w:val="both"/>
        <w:rPr>
          <w:rFonts w:ascii="Arial" w:hAnsi="Arial" w:cs="Arial"/>
          <w:sz w:val="24"/>
          <w:szCs w:val="24"/>
        </w:rPr>
      </w:pPr>
      <w:r w:rsidRPr="003348A2">
        <w:rPr>
          <w:rFonts w:ascii="Arial" w:hAnsi="Arial" w:cs="Arial"/>
          <w:sz w:val="24"/>
          <w:szCs w:val="24"/>
        </w:rPr>
        <w:tab/>
      </w:r>
      <w:proofErr w:type="gramStart"/>
      <w:r w:rsidRPr="003348A2">
        <w:rPr>
          <w:rFonts w:ascii="Arial" w:hAnsi="Arial" w:cs="Arial"/>
          <w:sz w:val="24"/>
          <w:szCs w:val="24"/>
        </w:rPr>
        <w:t xml:space="preserve">В соответствии с Федеральным законом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Федеральным Законом от 06.10.2003г. № 131-ФЗ «Об общих принципах организации местного самоуправления в Российской Федерации»,  </w:t>
      </w:r>
      <w:r w:rsidRPr="003348A2">
        <w:rPr>
          <w:rFonts w:ascii="Arial" w:hAnsi="Arial" w:cs="Arial"/>
          <w:bCs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Уставом  </w:t>
      </w:r>
      <w:proofErr w:type="spellStart"/>
      <w:r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3348A2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3348A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348A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3348A2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3348A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348A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</w:p>
    <w:p w:rsidR="00F974D8" w:rsidRPr="003348A2" w:rsidRDefault="00F974D8" w:rsidP="00F974D8">
      <w:pPr>
        <w:rPr>
          <w:rFonts w:ascii="Arial" w:hAnsi="Arial" w:cs="Arial"/>
          <w:sz w:val="24"/>
          <w:szCs w:val="24"/>
        </w:rPr>
      </w:pPr>
    </w:p>
    <w:p w:rsidR="00F974D8" w:rsidRPr="003348A2" w:rsidRDefault="00F974D8" w:rsidP="00F974D8">
      <w:pPr>
        <w:rPr>
          <w:rFonts w:ascii="Arial" w:hAnsi="Arial" w:cs="Arial"/>
          <w:b/>
          <w:bCs/>
          <w:sz w:val="24"/>
          <w:szCs w:val="24"/>
        </w:rPr>
      </w:pPr>
      <w:r w:rsidRPr="003348A2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F974D8" w:rsidRPr="003348A2" w:rsidRDefault="00F974D8" w:rsidP="00F974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974D8" w:rsidRPr="003348A2" w:rsidRDefault="00F974D8" w:rsidP="00F97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3348A2">
        <w:rPr>
          <w:rFonts w:ascii="Arial" w:hAnsi="Arial" w:cs="Arial"/>
          <w:sz w:val="24"/>
          <w:szCs w:val="24"/>
        </w:rPr>
        <w:t xml:space="preserve"> Утвердить муниципальную программу «</w:t>
      </w:r>
      <w:r w:rsidRPr="003348A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Энергосбережение и повышение энергетической эффективности на </w:t>
      </w:r>
      <w:r w:rsidRPr="003348A2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территории </w:t>
      </w:r>
      <w:proofErr w:type="spellStart"/>
      <w:r>
        <w:rPr>
          <w:rFonts w:ascii="Arial" w:hAnsi="Arial" w:cs="Arial"/>
          <w:bCs/>
          <w:color w:val="000000"/>
          <w:spacing w:val="-5"/>
          <w:sz w:val="24"/>
          <w:szCs w:val="24"/>
        </w:rPr>
        <w:t>Генераловского</w:t>
      </w:r>
      <w:proofErr w:type="spellEnd"/>
      <w:r w:rsidRPr="003348A2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color w:val="000000"/>
          <w:spacing w:val="-5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муниципального района Волгоградской области </w:t>
      </w:r>
      <w:r w:rsidRPr="003348A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на период </w:t>
      </w:r>
      <w:r w:rsidR="00D10587">
        <w:rPr>
          <w:rFonts w:ascii="Arial" w:hAnsi="Arial" w:cs="Arial"/>
          <w:bCs/>
          <w:color w:val="000000"/>
          <w:spacing w:val="-6"/>
          <w:sz w:val="24"/>
          <w:szCs w:val="24"/>
        </w:rPr>
        <w:t>2023-2025</w:t>
      </w:r>
      <w:r w:rsidRPr="003348A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годы</w:t>
      </w:r>
      <w:r w:rsidRPr="003348A2">
        <w:rPr>
          <w:rFonts w:ascii="Arial" w:hAnsi="Arial" w:cs="Arial"/>
          <w:sz w:val="24"/>
          <w:szCs w:val="24"/>
        </w:rPr>
        <w:t>»</w:t>
      </w:r>
      <w:r w:rsidRPr="003348A2">
        <w:rPr>
          <w:rFonts w:ascii="Arial" w:hAnsi="Arial" w:cs="Arial"/>
          <w:bCs/>
          <w:sz w:val="24"/>
          <w:szCs w:val="24"/>
        </w:rPr>
        <w:t>.</w:t>
      </w:r>
    </w:p>
    <w:p w:rsidR="00F974D8" w:rsidRPr="008F15C3" w:rsidRDefault="00F974D8" w:rsidP="00F974D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F15C3">
        <w:rPr>
          <w:rFonts w:ascii="Arial" w:hAnsi="Arial" w:cs="Arial"/>
          <w:sz w:val="24"/>
          <w:szCs w:val="24"/>
        </w:rPr>
        <w:t xml:space="preserve">2. Главному  специалисту  администрации  </w:t>
      </w:r>
      <w:proofErr w:type="spellStart"/>
      <w:r w:rsidRPr="008F15C3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8F15C3">
        <w:rPr>
          <w:rFonts w:ascii="Arial" w:hAnsi="Arial" w:cs="Arial"/>
          <w:sz w:val="24"/>
          <w:szCs w:val="24"/>
        </w:rPr>
        <w:t xml:space="preserve"> сельского поселения  при  формировании  бюджета  </w:t>
      </w:r>
      <w:proofErr w:type="spellStart"/>
      <w:r w:rsidRPr="008F15C3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8F15C3">
        <w:rPr>
          <w:rFonts w:ascii="Arial" w:hAnsi="Arial" w:cs="Arial"/>
          <w:sz w:val="24"/>
          <w:szCs w:val="24"/>
        </w:rPr>
        <w:t xml:space="preserve">  сельского  поселения  планировать  расходы  на  реализацию  мероприятий, предусмотренных  данной  Программой.</w:t>
      </w:r>
    </w:p>
    <w:p w:rsidR="00F974D8" w:rsidRPr="008F15C3" w:rsidRDefault="00F974D8" w:rsidP="00F974D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F15C3">
        <w:rPr>
          <w:rFonts w:ascii="Arial" w:hAnsi="Arial" w:cs="Arial"/>
          <w:sz w:val="24"/>
          <w:szCs w:val="24"/>
        </w:rPr>
        <w:t xml:space="preserve">      3. Установить, что  в  ходе  реализации муниципальной  программы </w:t>
      </w:r>
      <w:r w:rsidRPr="003348A2">
        <w:rPr>
          <w:rFonts w:ascii="Arial" w:hAnsi="Arial" w:cs="Arial"/>
          <w:sz w:val="24"/>
          <w:szCs w:val="24"/>
        </w:rPr>
        <w:t>«</w:t>
      </w:r>
      <w:r w:rsidRPr="003348A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Энергосбережение и повышение энергетической эффективности на </w:t>
      </w:r>
      <w:r w:rsidRPr="003348A2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территории </w:t>
      </w:r>
      <w:proofErr w:type="spellStart"/>
      <w:r>
        <w:rPr>
          <w:rFonts w:ascii="Arial" w:hAnsi="Arial" w:cs="Arial"/>
          <w:bCs/>
          <w:color w:val="000000"/>
          <w:spacing w:val="-5"/>
          <w:sz w:val="24"/>
          <w:szCs w:val="24"/>
        </w:rPr>
        <w:t>Генераловского</w:t>
      </w:r>
      <w:proofErr w:type="spellEnd"/>
      <w:r w:rsidRPr="003348A2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color w:val="000000"/>
          <w:spacing w:val="-5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муниципального района Волгоградской области </w:t>
      </w:r>
      <w:r w:rsidRPr="003348A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на период </w:t>
      </w:r>
      <w:r w:rsidR="00D10587">
        <w:rPr>
          <w:rFonts w:ascii="Arial" w:hAnsi="Arial" w:cs="Arial"/>
          <w:bCs/>
          <w:color w:val="000000"/>
          <w:spacing w:val="-6"/>
          <w:sz w:val="24"/>
          <w:szCs w:val="24"/>
        </w:rPr>
        <w:t>2023-2025</w:t>
      </w:r>
      <w:r w:rsidRPr="003348A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годы</w:t>
      </w:r>
      <w:r w:rsidRPr="003348A2">
        <w:rPr>
          <w:rFonts w:ascii="Arial" w:hAnsi="Arial" w:cs="Arial"/>
          <w:sz w:val="24"/>
          <w:szCs w:val="24"/>
        </w:rPr>
        <w:t>»</w:t>
      </w:r>
      <w:r w:rsidRPr="008F15C3">
        <w:rPr>
          <w:rFonts w:ascii="Arial" w:hAnsi="Arial" w:cs="Arial"/>
          <w:sz w:val="24"/>
          <w:szCs w:val="24"/>
        </w:rPr>
        <w:t xml:space="preserve"> ежегодной  корректировке  подлежат  мероприятия  и  объемы  их  финансирования  с  учетом  возможностей  средств  местного  бюджета.</w:t>
      </w:r>
    </w:p>
    <w:p w:rsidR="00F974D8" w:rsidRPr="003348A2" w:rsidRDefault="00F974D8" w:rsidP="00F974D8">
      <w:pPr>
        <w:rPr>
          <w:rFonts w:ascii="Arial" w:hAnsi="Arial" w:cs="Arial"/>
          <w:sz w:val="24"/>
          <w:szCs w:val="24"/>
        </w:rPr>
      </w:pPr>
    </w:p>
    <w:p w:rsidR="00F974D8" w:rsidRPr="003348A2" w:rsidRDefault="00F974D8" w:rsidP="00F974D8">
      <w:pPr>
        <w:rPr>
          <w:rFonts w:ascii="Arial" w:hAnsi="Arial" w:cs="Arial"/>
          <w:sz w:val="24"/>
          <w:szCs w:val="24"/>
        </w:rPr>
      </w:pPr>
    </w:p>
    <w:p w:rsidR="00F974D8" w:rsidRPr="003348A2" w:rsidRDefault="00F974D8" w:rsidP="00F974D8">
      <w:pPr>
        <w:rPr>
          <w:rFonts w:ascii="Arial" w:hAnsi="Arial" w:cs="Arial"/>
          <w:sz w:val="24"/>
          <w:szCs w:val="24"/>
        </w:rPr>
      </w:pPr>
    </w:p>
    <w:p w:rsidR="00F974D8" w:rsidRPr="003348A2" w:rsidRDefault="00F974D8" w:rsidP="00F97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</w:t>
      </w:r>
      <w:proofErr w:type="spellStart"/>
      <w:r>
        <w:rPr>
          <w:rFonts w:ascii="Arial" w:hAnsi="Arial" w:cs="Arial"/>
          <w:sz w:val="24"/>
          <w:szCs w:val="24"/>
        </w:rPr>
        <w:t>Генераловского</w:t>
      </w:r>
      <w:proofErr w:type="spellEnd"/>
    </w:p>
    <w:p w:rsidR="00F974D8" w:rsidRPr="00F974D8" w:rsidRDefault="00F974D8" w:rsidP="00F974D8">
      <w:pPr>
        <w:rPr>
          <w:rFonts w:ascii="Arial" w:hAnsi="Arial" w:cs="Arial"/>
          <w:sz w:val="24"/>
          <w:szCs w:val="24"/>
        </w:rPr>
        <w:sectPr w:rsidR="00F974D8" w:rsidRPr="00F974D8" w:rsidSect="00F974D8">
          <w:pgSz w:w="11909" w:h="16834"/>
          <w:pgMar w:top="568" w:right="992" w:bottom="360" w:left="1418" w:header="720" w:footer="720" w:gutter="0"/>
          <w:cols w:space="60"/>
          <w:noEndnote/>
        </w:sectPr>
      </w:pPr>
      <w:r w:rsidRPr="003348A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348A2">
        <w:rPr>
          <w:rFonts w:ascii="Arial" w:hAnsi="Arial" w:cs="Arial"/>
          <w:sz w:val="24"/>
          <w:szCs w:val="24"/>
        </w:rPr>
        <w:tab/>
      </w:r>
      <w:r w:rsidRPr="003348A2">
        <w:rPr>
          <w:rFonts w:ascii="Arial" w:hAnsi="Arial" w:cs="Arial"/>
          <w:sz w:val="24"/>
          <w:szCs w:val="24"/>
        </w:rPr>
        <w:tab/>
      </w:r>
      <w:r w:rsidRPr="003348A2">
        <w:rPr>
          <w:rFonts w:ascii="Arial" w:hAnsi="Arial" w:cs="Arial"/>
          <w:sz w:val="24"/>
          <w:szCs w:val="24"/>
        </w:rPr>
        <w:tab/>
      </w:r>
      <w:r w:rsidRPr="003348A2">
        <w:rPr>
          <w:rFonts w:ascii="Arial" w:hAnsi="Arial" w:cs="Arial"/>
          <w:sz w:val="24"/>
          <w:szCs w:val="24"/>
        </w:rPr>
        <w:tab/>
      </w:r>
      <w:r w:rsidRPr="003348A2">
        <w:rPr>
          <w:rFonts w:ascii="Arial" w:hAnsi="Arial" w:cs="Arial"/>
          <w:sz w:val="24"/>
          <w:szCs w:val="24"/>
        </w:rPr>
        <w:tab/>
      </w:r>
      <w:r w:rsidRPr="003348A2">
        <w:rPr>
          <w:rFonts w:ascii="Arial" w:hAnsi="Arial" w:cs="Arial"/>
          <w:sz w:val="24"/>
          <w:szCs w:val="24"/>
        </w:rPr>
        <w:tab/>
      </w:r>
      <w:r w:rsidRPr="003348A2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В.А.Генералов.</w:t>
      </w:r>
    </w:p>
    <w:p w:rsidR="00F974D8" w:rsidRDefault="00F974D8" w:rsidP="00F974D8">
      <w:pPr>
        <w:shd w:val="clear" w:color="auto" w:fill="FFFFFF"/>
        <w:spacing w:before="480"/>
        <w:rPr>
          <w:b/>
          <w:bCs/>
          <w:color w:val="000000"/>
          <w:spacing w:val="-5"/>
          <w:sz w:val="28"/>
          <w:szCs w:val="28"/>
        </w:rPr>
      </w:pPr>
    </w:p>
    <w:p w:rsidR="00F974D8" w:rsidRPr="00F974D8" w:rsidRDefault="00F974D8" w:rsidP="00F974D8">
      <w:pPr>
        <w:shd w:val="clear" w:color="auto" w:fill="FFFFFF"/>
        <w:ind w:left="-15" w:hanging="15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974D8">
        <w:rPr>
          <w:rFonts w:ascii="Arial" w:hAnsi="Arial" w:cs="Arial"/>
          <w:color w:val="000000"/>
          <w:spacing w:val="-8"/>
          <w:sz w:val="24"/>
          <w:szCs w:val="24"/>
        </w:rPr>
        <w:t>УТВЕРЖДЕНА</w:t>
      </w:r>
    </w:p>
    <w:p w:rsidR="00F974D8" w:rsidRPr="00F974D8" w:rsidRDefault="00F974D8" w:rsidP="00F974D8">
      <w:pPr>
        <w:shd w:val="clear" w:color="auto" w:fill="FFFFFF"/>
        <w:ind w:left="4786" w:hanging="1214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  <w:r w:rsidRPr="00F974D8">
        <w:rPr>
          <w:rFonts w:ascii="Arial" w:hAnsi="Arial" w:cs="Arial"/>
          <w:color w:val="000000"/>
          <w:spacing w:val="-7"/>
          <w:sz w:val="24"/>
          <w:szCs w:val="24"/>
        </w:rPr>
        <w:t xml:space="preserve">Постановлением администрации </w:t>
      </w:r>
    </w:p>
    <w:p w:rsidR="00F974D8" w:rsidRPr="00F974D8" w:rsidRDefault="00F974D8" w:rsidP="00F974D8">
      <w:pPr>
        <w:shd w:val="clear" w:color="auto" w:fill="FFFFFF"/>
        <w:ind w:left="4786" w:hanging="1214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  <w:proofErr w:type="spellStart"/>
      <w:r w:rsidRPr="00F974D8">
        <w:rPr>
          <w:rFonts w:ascii="Arial" w:hAnsi="Arial" w:cs="Arial"/>
          <w:color w:val="000000"/>
          <w:sz w:val="24"/>
          <w:szCs w:val="24"/>
        </w:rPr>
        <w:t>Генераловского</w:t>
      </w:r>
      <w:proofErr w:type="spellEnd"/>
      <w:r w:rsidRPr="00F97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74D8">
        <w:rPr>
          <w:rFonts w:ascii="Arial" w:hAnsi="Arial" w:cs="Arial"/>
          <w:color w:val="000000"/>
          <w:spacing w:val="-7"/>
          <w:sz w:val="24"/>
          <w:szCs w:val="24"/>
        </w:rPr>
        <w:t xml:space="preserve"> сельского </w:t>
      </w:r>
      <w:r w:rsidRPr="00F974D8">
        <w:rPr>
          <w:rFonts w:ascii="Arial" w:hAnsi="Arial" w:cs="Arial"/>
          <w:color w:val="000000"/>
          <w:spacing w:val="-5"/>
          <w:sz w:val="24"/>
          <w:szCs w:val="24"/>
        </w:rPr>
        <w:t>поселения</w:t>
      </w:r>
    </w:p>
    <w:p w:rsidR="00F974D8" w:rsidRPr="00F974D8" w:rsidRDefault="00F974D8" w:rsidP="00F974D8">
      <w:pPr>
        <w:shd w:val="clear" w:color="auto" w:fill="FFFFFF"/>
        <w:ind w:left="4786" w:hanging="1214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  <w:proofErr w:type="spellStart"/>
      <w:r w:rsidRPr="00F974D8">
        <w:rPr>
          <w:rFonts w:ascii="Arial" w:hAnsi="Arial" w:cs="Arial"/>
          <w:color w:val="000000"/>
          <w:spacing w:val="-5"/>
          <w:sz w:val="24"/>
          <w:szCs w:val="24"/>
        </w:rPr>
        <w:t>Котельниковского</w:t>
      </w:r>
      <w:proofErr w:type="spellEnd"/>
      <w:r w:rsidRPr="00F974D8">
        <w:rPr>
          <w:rFonts w:ascii="Arial" w:hAnsi="Arial" w:cs="Arial"/>
          <w:color w:val="000000"/>
          <w:spacing w:val="-5"/>
          <w:sz w:val="24"/>
          <w:szCs w:val="24"/>
        </w:rPr>
        <w:t xml:space="preserve"> муниципального района Волгоградской области </w:t>
      </w:r>
    </w:p>
    <w:p w:rsidR="00F974D8" w:rsidRPr="00F974D8" w:rsidRDefault="00D10587" w:rsidP="00F974D8">
      <w:pPr>
        <w:shd w:val="clear" w:color="auto" w:fill="FFFFFF"/>
        <w:ind w:left="4786" w:hanging="1214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от  25.11.2022 г. № 76</w:t>
      </w:r>
    </w:p>
    <w:p w:rsidR="00F974D8" w:rsidRPr="00F974D8" w:rsidRDefault="00F974D8" w:rsidP="00F974D8">
      <w:pPr>
        <w:shd w:val="clear" w:color="auto" w:fill="FFFFFF"/>
        <w:spacing w:before="480"/>
        <w:jc w:val="center"/>
        <w:rPr>
          <w:rFonts w:ascii="Arial" w:hAnsi="Arial" w:cs="Arial"/>
          <w:sz w:val="24"/>
          <w:szCs w:val="24"/>
        </w:rPr>
      </w:pPr>
      <w:r w:rsidRPr="00F974D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Муниципальная программа </w:t>
      </w:r>
    </w:p>
    <w:p w:rsidR="00F974D8" w:rsidRPr="00F974D8" w:rsidRDefault="00F974D8" w:rsidP="00F974D8">
      <w:pPr>
        <w:shd w:val="clear" w:color="auto" w:fill="FFFFFF"/>
        <w:spacing w:before="154" w:line="317" w:lineRule="exact"/>
        <w:jc w:val="center"/>
        <w:rPr>
          <w:rFonts w:ascii="Arial" w:hAnsi="Arial" w:cs="Arial"/>
          <w:sz w:val="24"/>
          <w:szCs w:val="24"/>
        </w:rPr>
      </w:pPr>
      <w:r w:rsidRPr="00F974D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«Энергосбережение и повышение энергетической эффективности на </w:t>
      </w:r>
      <w:r w:rsidRPr="00F974D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территории </w:t>
      </w:r>
      <w:proofErr w:type="spellStart"/>
      <w:r w:rsidRPr="00F974D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Генераловского</w:t>
      </w:r>
      <w:proofErr w:type="spellEnd"/>
      <w:r w:rsidRPr="00F974D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сельского поселения </w:t>
      </w:r>
      <w:proofErr w:type="spellStart"/>
      <w:r w:rsidRPr="00F974D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Котельниковского</w:t>
      </w:r>
      <w:proofErr w:type="spellEnd"/>
      <w:r w:rsidRPr="00F974D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муниципального района Волгоградской области  </w:t>
      </w:r>
      <w:r w:rsidR="00D1058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на период 2023-2025</w:t>
      </w:r>
      <w:r w:rsidRPr="00F974D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годы»</w:t>
      </w:r>
    </w:p>
    <w:p w:rsidR="00F974D8" w:rsidRPr="00F974D8" w:rsidRDefault="00F974D8">
      <w:pPr>
        <w:rPr>
          <w:rFonts w:ascii="Arial" w:hAnsi="Arial" w:cs="Arial"/>
          <w:sz w:val="24"/>
          <w:szCs w:val="24"/>
        </w:rPr>
      </w:pPr>
    </w:p>
    <w:p w:rsidR="00F974D8" w:rsidRPr="00F974D8" w:rsidRDefault="00F974D8" w:rsidP="00F974D8">
      <w:pPr>
        <w:shd w:val="clear" w:color="auto" w:fill="FFFFFF"/>
        <w:spacing w:before="307" w:line="317" w:lineRule="exact"/>
        <w:ind w:right="134"/>
        <w:jc w:val="center"/>
        <w:rPr>
          <w:rFonts w:ascii="Arial" w:hAnsi="Arial" w:cs="Arial"/>
          <w:sz w:val="24"/>
          <w:szCs w:val="24"/>
        </w:rPr>
      </w:pPr>
      <w:r w:rsidRPr="00F974D8">
        <w:rPr>
          <w:rFonts w:ascii="Arial" w:hAnsi="Arial" w:cs="Arial"/>
          <w:color w:val="000000"/>
          <w:spacing w:val="-17"/>
          <w:sz w:val="24"/>
          <w:szCs w:val="24"/>
        </w:rPr>
        <w:t>ПАСПОРТ</w:t>
      </w:r>
    </w:p>
    <w:p w:rsidR="00F974D8" w:rsidRPr="00F974D8" w:rsidRDefault="00F974D8" w:rsidP="00F974D8">
      <w:pPr>
        <w:shd w:val="clear" w:color="auto" w:fill="FFFFFF"/>
        <w:spacing w:line="317" w:lineRule="exact"/>
        <w:ind w:right="134"/>
        <w:jc w:val="center"/>
        <w:rPr>
          <w:rFonts w:ascii="Arial" w:hAnsi="Arial" w:cs="Arial"/>
          <w:sz w:val="24"/>
          <w:szCs w:val="24"/>
        </w:rPr>
      </w:pPr>
      <w:r w:rsidRPr="00F974D8">
        <w:rPr>
          <w:rFonts w:ascii="Arial" w:hAnsi="Arial" w:cs="Arial"/>
          <w:color w:val="000000"/>
          <w:spacing w:val="-9"/>
          <w:sz w:val="24"/>
          <w:szCs w:val="24"/>
        </w:rPr>
        <w:t>муниципальной программы</w:t>
      </w:r>
    </w:p>
    <w:p w:rsidR="00F974D8" w:rsidRPr="007956C8" w:rsidRDefault="00F974D8" w:rsidP="007956C8">
      <w:pPr>
        <w:jc w:val="center"/>
        <w:rPr>
          <w:rFonts w:ascii="Arial" w:hAnsi="Arial" w:cs="Arial"/>
          <w:color w:val="000000"/>
          <w:spacing w:val="-10"/>
          <w:sz w:val="24"/>
          <w:szCs w:val="24"/>
        </w:rPr>
      </w:pPr>
      <w:r w:rsidRPr="00F974D8">
        <w:rPr>
          <w:rFonts w:ascii="Arial" w:hAnsi="Arial" w:cs="Arial"/>
          <w:color w:val="000000"/>
          <w:spacing w:val="-10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proofErr w:type="spellStart"/>
      <w:r w:rsidRPr="00F974D8">
        <w:rPr>
          <w:rFonts w:ascii="Arial" w:hAnsi="Arial" w:cs="Arial"/>
          <w:color w:val="000000"/>
          <w:spacing w:val="-10"/>
          <w:sz w:val="24"/>
          <w:szCs w:val="24"/>
        </w:rPr>
        <w:t>Генераловского</w:t>
      </w:r>
      <w:proofErr w:type="spellEnd"/>
      <w:r w:rsidRPr="00F974D8">
        <w:rPr>
          <w:rFonts w:ascii="Arial" w:hAnsi="Arial" w:cs="Arial"/>
          <w:color w:val="000000"/>
          <w:spacing w:val="-10"/>
          <w:sz w:val="24"/>
          <w:szCs w:val="24"/>
        </w:rPr>
        <w:t xml:space="preserve"> сельского поселения </w:t>
      </w:r>
      <w:proofErr w:type="spellStart"/>
      <w:r w:rsidRPr="00F974D8">
        <w:rPr>
          <w:rFonts w:ascii="Arial" w:hAnsi="Arial" w:cs="Arial"/>
          <w:color w:val="000000"/>
          <w:spacing w:val="-10"/>
          <w:sz w:val="24"/>
          <w:szCs w:val="24"/>
        </w:rPr>
        <w:t>Котельниковского</w:t>
      </w:r>
      <w:proofErr w:type="spellEnd"/>
      <w:r w:rsidRPr="00F974D8">
        <w:rPr>
          <w:rFonts w:ascii="Arial" w:hAnsi="Arial" w:cs="Arial"/>
          <w:color w:val="000000"/>
          <w:spacing w:val="-10"/>
          <w:sz w:val="24"/>
          <w:szCs w:val="24"/>
        </w:rPr>
        <w:t xml:space="preserve"> муниципального района Волгоградской </w:t>
      </w:r>
      <w:r w:rsidR="00D10587">
        <w:rPr>
          <w:rFonts w:ascii="Arial" w:hAnsi="Arial" w:cs="Arial"/>
          <w:color w:val="000000"/>
          <w:spacing w:val="-10"/>
          <w:sz w:val="24"/>
          <w:szCs w:val="24"/>
        </w:rPr>
        <w:t>области на период 2023-2025</w:t>
      </w:r>
      <w:r w:rsidR="007956C8">
        <w:rPr>
          <w:rFonts w:ascii="Arial" w:hAnsi="Arial" w:cs="Arial"/>
          <w:color w:val="000000"/>
          <w:spacing w:val="-10"/>
          <w:sz w:val="24"/>
          <w:szCs w:val="24"/>
        </w:rPr>
        <w:t xml:space="preserve"> годы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F974D8" w:rsidTr="00F974D8">
        <w:tc>
          <w:tcPr>
            <w:tcW w:w="2660" w:type="dxa"/>
          </w:tcPr>
          <w:p w:rsidR="00F974D8" w:rsidRPr="00F974D8" w:rsidRDefault="00F974D8" w:rsidP="00F97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Наименование </w:t>
            </w:r>
            <w:r w:rsidRPr="00F974D8"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  <w:t xml:space="preserve">Программы     </w:t>
            </w:r>
          </w:p>
        </w:tc>
        <w:tc>
          <w:tcPr>
            <w:tcW w:w="6911" w:type="dxa"/>
          </w:tcPr>
          <w:p w:rsidR="00F974D8" w:rsidRPr="00F974D8" w:rsidRDefault="00F974D8" w:rsidP="00F974D8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Муниципальная программа «Энергосбережение и</w:t>
            </w:r>
          </w:p>
          <w:p w:rsidR="00F974D8" w:rsidRPr="00F974D8" w:rsidRDefault="00F974D8" w:rsidP="00F974D8">
            <w:pPr>
              <w:shd w:val="clear" w:color="auto" w:fill="FFFFFF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повышение</w:t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энергетической эффективности </w:t>
            </w:r>
            <w:proofErr w:type="gramStart"/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на</w:t>
            </w:r>
            <w:proofErr w:type="gramEnd"/>
          </w:p>
          <w:p w:rsidR="00F974D8" w:rsidRPr="00F974D8" w:rsidRDefault="00F974D8" w:rsidP="00F974D8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территории </w:t>
            </w:r>
            <w:proofErr w:type="spellStart"/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Генераловского</w:t>
            </w:r>
            <w:proofErr w:type="spellEnd"/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сельского поселения </w:t>
            </w:r>
            <w:proofErr w:type="spellStart"/>
            <w:r w:rsidRPr="00F974D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Котельниковского</w:t>
            </w:r>
            <w:proofErr w:type="spellEnd"/>
            <w:r w:rsidRPr="00F974D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 муниципального района Волго</w:t>
            </w:r>
            <w:r w:rsidR="00D10587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градской области на период  2023-2025</w:t>
            </w:r>
            <w:r w:rsidRPr="00F974D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 годы» (далее </w:t>
            </w:r>
            <w:proofErr w:type="gramStart"/>
            <w:r w:rsidRPr="00F974D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–</w:t>
            </w:r>
            <w:r w:rsidRPr="00F974D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974D8">
              <w:rPr>
                <w:rFonts w:ascii="Arial" w:hAnsi="Arial" w:cs="Arial"/>
                <w:color w:val="000000"/>
                <w:sz w:val="24"/>
                <w:szCs w:val="24"/>
              </w:rPr>
              <w:t>рограмма).</w:t>
            </w:r>
          </w:p>
          <w:p w:rsidR="00F974D8" w:rsidRPr="00F974D8" w:rsidRDefault="00F974D8" w:rsidP="00F97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D8" w:rsidTr="00F974D8">
        <w:tc>
          <w:tcPr>
            <w:tcW w:w="2660" w:type="dxa"/>
          </w:tcPr>
          <w:p w:rsidR="00F974D8" w:rsidRPr="00F974D8" w:rsidRDefault="00F974D8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Основание для </w:t>
            </w:r>
            <w:r w:rsidRPr="00F974D8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разработки       </w:t>
            </w:r>
          </w:p>
        </w:tc>
        <w:tc>
          <w:tcPr>
            <w:tcW w:w="6911" w:type="dxa"/>
          </w:tcPr>
          <w:p w:rsidR="00F974D8" w:rsidRPr="00F974D8" w:rsidRDefault="00F974D8" w:rsidP="0087580F">
            <w:pPr>
              <w:shd w:val="clear" w:color="auto" w:fill="FFFFFF"/>
              <w:spacing w:before="10"/>
              <w:jc w:val="both"/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- </w:t>
            </w:r>
            <w:r w:rsidRPr="00F974D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Федеральный закон от 06.10.2003г. № 131-ФЗ «</w:t>
            </w:r>
            <w:proofErr w:type="gramStart"/>
            <w:r w:rsidRPr="00F974D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Об</w:t>
            </w:r>
            <w:proofErr w:type="gramEnd"/>
          </w:p>
          <w:p w:rsidR="00F974D8" w:rsidRPr="00F974D8" w:rsidRDefault="00F974D8" w:rsidP="0087580F">
            <w:pPr>
              <w:shd w:val="clear" w:color="auto" w:fill="FFFFFF"/>
              <w:spacing w:before="10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 xml:space="preserve">общих </w:t>
            </w:r>
            <w:proofErr w:type="gramStart"/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принципах</w:t>
            </w:r>
            <w:proofErr w:type="gramEnd"/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организации местного самоуправления в </w:t>
            </w: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Российской Федерации»;</w:t>
            </w:r>
          </w:p>
          <w:p w:rsidR="00F974D8" w:rsidRPr="00F974D8" w:rsidRDefault="00F974D8" w:rsidP="0087580F">
            <w:pPr>
              <w:shd w:val="clear" w:color="auto" w:fill="FFFFFF"/>
              <w:ind w:right="1075"/>
              <w:jc w:val="both"/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 - Федеральный закон от 23.11.2009 № 261-ФЗ «Об</w:t>
            </w:r>
            <w:r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энергосбережении и о повышении энергетической </w:t>
            </w:r>
            <w:r w:rsidRPr="00F974D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эффективности и о внесении изменений отдельные законодательные акты Российской Федерации»;</w:t>
            </w:r>
          </w:p>
          <w:p w:rsidR="00F974D8" w:rsidRPr="00F974D8" w:rsidRDefault="00F974D8" w:rsidP="0087580F">
            <w:pPr>
              <w:shd w:val="clear" w:color="auto" w:fill="FFFFFF"/>
              <w:ind w:right="1075"/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- </w:t>
            </w:r>
            <w:r w:rsidRPr="00F974D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Устав </w:t>
            </w:r>
            <w:proofErr w:type="spellStart"/>
            <w:r w:rsidRPr="00F974D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Генераловского</w:t>
            </w:r>
            <w:proofErr w:type="spellEnd"/>
            <w:r w:rsidRPr="00F974D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974D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Котельниковского</w:t>
            </w:r>
            <w:proofErr w:type="spellEnd"/>
            <w:r w:rsidRPr="00F974D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F974D8" w:rsidRPr="00F974D8" w:rsidRDefault="00F974D8" w:rsidP="00F974D8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</w:p>
        </w:tc>
      </w:tr>
      <w:tr w:rsidR="00F974D8" w:rsidTr="00F974D8">
        <w:tc>
          <w:tcPr>
            <w:tcW w:w="2660" w:type="dxa"/>
          </w:tcPr>
          <w:p w:rsidR="00F974D8" w:rsidRPr="00F974D8" w:rsidRDefault="00F974D8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6911" w:type="dxa"/>
          </w:tcPr>
          <w:p w:rsidR="00F974D8" w:rsidRPr="00F974D8" w:rsidRDefault="00F974D8" w:rsidP="0087580F">
            <w:pPr>
              <w:shd w:val="clear" w:color="auto" w:fill="FFFFFF"/>
              <w:spacing w:before="10"/>
              <w:jc w:val="both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F974D8" w:rsidTr="00F974D8">
        <w:tc>
          <w:tcPr>
            <w:tcW w:w="2660" w:type="dxa"/>
          </w:tcPr>
          <w:p w:rsidR="00F974D8" w:rsidRDefault="00F974D8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911" w:type="dxa"/>
          </w:tcPr>
          <w:p w:rsidR="00F974D8" w:rsidRDefault="00F974D8" w:rsidP="0087580F">
            <w:pPr>
              <w:shd w:val="clear" w:color="auto" w:fill="FFFFFF"/>
              <w:spacing w:before="10"/>
              <w:jc w:val="both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F974D8" w:rsidTr="00F974D8">
        <w:tc>
          <w:tcPr>
            <w:tcW w:w="2660" w:type="dxa"/>
          </w:tcPr>
          <w:p w:rsidR="00F974D8" w:rsidRDefault="00F974D8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11" w:type="dxa"/>
          </w:tcPr>
          <w:p w:rsidR="00F974D8" w:rsidRDefault="00F974D8" w:rsidP="0087580F">
            <w:pPr>
              <w:shd w:val="clear" w:color="auto" w:fill="FFFFFF"/>
              <w:spacing w:before="10"/>
              <w:jc w:val="both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F974D8" w:rsidTr="00F974D8">
        <w:tc>
          <w:tcPr>
            <w:tcW w:w="2660" w:type="dxa"/>
          </w:tcPr>
          <w:p w:rsidR="00F974D8" w:rsidRDefault="00F974D8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Основные цели Программы </w:t>
            </w:r>
          </w:p>
        </w:tc>
        <w:tc>
          <w:tcPr>
            <w:tcW w:w="6911" w:type="dxa"/>
          </w:tcPr>
          <w:p w:rsidR="00F974D8" w:rsidRPr="00F974D8" w:rsidRDefault="00F974D8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- улучшение качества жизни и благосостояния населения  </w:t>
            </w:r>
          </w:p>
          <w:p w:rsidR="00F974D8" w:rsidRPr="00F974D8" w:rsidRDefault="00F974D8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F974D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Генераловского</w:t>
            </w:r>
            <w:proofErr w:type="spellEnd"/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 сельского поселения</w:t>
            </w:r>
            <w:r w:rsidR="00674F4E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;</w:t>
            </w:r>
          </w:p>
          <w:p w:rsidR="00F974D8" w:rsidRPr="00F974D8" w:rsidRDefault="00F974D8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- совершенствование нормативных и правовых условий </w:t>
            </w:r>
            <w:proofErr w:type="gramStart"/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для</w:t>
            </w:r>
            <w:proofErr w:type="gramEnd"/>
          </w:p>
          <w:p w:rsidR="00F974D8" w:rsidRPr="00F974D8" w:rsidRDefault="00F974D8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lastRenderedPageBreak/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поддержки энергосбережения и повышения энергетической</w:t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эффективности;</w:t>
            </w:r>
          </w:p>
          <w:p w:rsidR="00F974D8" w:rsidRPr="00F974D8" w:rsidRDefault="00F974D8" w:rsidP="008758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97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- широкая пропаганда энергосбережения;</w:t>
            </w:r>
          </w:p>
          <w:p w:rsidR="00F974D8" w:rsidRPr="00F974D8" w:rsidRDefault="00F974D8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F97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- повыше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ние эффективности использования </w:t>
            </w:r>
            <w:r w:rsidRPr="00F974D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энергетических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ресурсов</w:t>
            </w:r>
            <w:r w:rsidRPr="00F974D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Генераловского</w:t>
            </w:r>
            <w:proofErr w:type="spellEnd"/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сельского поселения;</w:t>
            </w:r>
          </w:p>
          <w:p w:rsidR="00F974D8" w:rsidRPr="00F974D8" w:rsidRDefault="00F974D8" w:rsidP="0087580F">
            <w:pPr>
              <w:shd w:val="clear" w:color="auto" w:fill="FFFFFF"/>
              <w:ind w:right="998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-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снижение финансовой нагрузки на бюджет за счет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сокращения платежей за электрическую энергию</w:t>
            </w:r>
            <w:r w:rsidR="00674F4E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.</w:t>
            </w:r>
          </w:p>
          <w:p w:rsidR="00F974D8" w:rsidRDefault="00F974D8" w:rsidP="0087580F">
            <w:pPr>
              <w:shd w:val="clear" w:color="auto" w:fill="FFFFFF"/>
              <w:spacing w:before="10"/>
              <w:jc w:val="both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</w:tr>
      <w:tr w:rsidR="00674F4E" w:rsidTr="00F974D8">
        <w:tc>
          <w:tcPr>
            <w:tcW w:w="2660" w:type="dxa"/>
          </w:tcPr>
          <w:p w:rsidR="00674F4E" w:rsidRDefault="00674F4E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911" w:type="dxa"/>
          </w:tcPr>
          <w:p w:rsidR="00674F4E" w:rsidRPr="00674F4E" w:rsidRDefault="00674F4E" w:rsidP="0087580F">
            <w:pPr>
              <w:shd w:val="clear" w:color="auto" w:fill="FFFFFF"/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</w:pPr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 xml:space="preserve">- проведение технических 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мероприятий</w:t>
            </w:r>
            <w:r w:rsidRPr="00674F4E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, </w:t>
            </w:r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 xml:space="preserve">направленных </w:t>
            </w:r>
            <w:proofErr w:type="gramStart"/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>на</w:t>
            </w:r>
            <w:proofErr w:type="gramEnd"/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 xml:space="preserve"> </w:t>
            </w:r>
          </w:p>
          <w:p w:rsidR="00674F4E" w:rsidRPr="00674F4E" w:rsidRDefault="00674F4E" w:rsidP="0087580F">
            <w:pPr>
              <w:shd w:val="clear" w:color="auto" w:fill="FFFFFF"/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</w:pPr>
            <w:r w:rsidRPr="00674F4E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снижение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74F4E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>энергозатрат</w:t>
            </w:r>
            <w:proofErr w:type="spellEnd"/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 xml:space="preserve"> и </w:t>
            </w:r>
            <w:proofErr w:type="gramStart"/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>повышении</w:t>
            </w:r>
            <w:proofErr w:type="gramEnd"/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F4E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энергоэффективности</w:t>
            </w:r>
            <w:proofErr w:type="spellEnd"/>
            <w:r w:rsidRPr="00674F4E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 xml:space="preserve">в </w:t>
            </w:r>
            <w:r w:rsidRPr="00674F4E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бюджетной </w:t>
            </w:r>
            <w:r w:rsidRPr="00674F4E">
              <w:rPr>
                <w:rFonts w:ascii="Arial" w:hAnsi="Arial" w:cs="Arial"/>
                <w:color w:val="212121"/>
                <w:sz w:val="24"/>
                <w:szCs w:val="24"/>
              </w:rPr>
              <w:t>сфере</w:t>
            </w:r>
          </w:p>
          <w:p w:rsidR="00674F4E" w:rsidRPr="00F974D8" w:rsidRDefault="00674F4E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</w:tr>
      <w:tr w:rsidR="00EB412D" w:rsidTr="00F974D8">
        <w:tc>
          <w:tcPr>
            <w:tcW w:w="2660" w:type="dxa"/>
          </w:tcPr>
          <w:p w:rsidR="00EB412D" w:rsidRDefault="00EB412D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911" w:type="dxa"/>
          </w:tcPr>
          <w:p w:rsidR="00EB412D" w:rsidRDefault="00B0432E" w:rsidP="008758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956C8">
              <w:rPr>
                <w:rFonts w:ascii="Arial" w:hAnsi="Arial" w:cs="Arial"/>
                <w:sz w:val="24"/>
                <w:szCs w:val="24"/>
              </w:rPr>
              <w:t>Удельный расход электрической энергии на снабжение уличного освещения (в расчете на кв. м. площади потребления)</w:t>
            </w:r>
          </w:p>
          <w:p w:rsidR="00B0432E" w:rsidRPr="00EB412D" w:rsidRDefault="00B0432E" w:rsidP="0087580F">
            <w:pPr>
              <w:shd w:val="clear" w:color="auto" w:fill="FFFFFF"/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</w:pPr>
          </w:p>
        </w:tc>
      </w:tr>
      <w:tr w:rsidR="00674F4E" w:rsidTr="00F974D8">
        <w:tc>
          <w:tcPr>
            <w:tcW w:w="2660" w:type="dxa"/>
          </w:tcPr>
          <w:p w:rsidR="00674F4E" w:rsidRDefault="00674F4E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674F4E" w:rsidRPr="00674F4E" w:rsidRDefault="00D10587" w:rsidP="00674F4E">
            <w:pPr>
              <w:shd w:val="clear" w:color="auto" w:fill="FFFFFF"/>
              <w:spacing w:line="317" w:lineRule="exact"/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>2023-2025</w:t>
            </w:r>
            <w:r w:rsid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 xml:space="preserve"> годы</w:t>
            </w:r>
          </w:p>
        </w:tc>
      </w:tr>
      <w:tr w:rsidR="00674F4E" w:rsidRPr="00674F4E" w:rsidTr="00F974D8">
        <w:tc>
          <w:tcPr>
            <w:tcW w:w="2660" w:type="dxa"/>
          </w:tcPr>
          <w:p w:rsidR="00674F4E" w:rsidRPr="00674F4E" w:rsidRDefault="00674F4E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674F4E" w:rsidRPr="0087580F" w:rsidRDefault="00674F4E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9"/>
                <w:w w:val="102"/>
                <w:sz w:val="24"/>
                <w:szCs w:val="24"/>
              </w:rPr>
            </w:pPr>
            <w:r w:rsidRPr="0087580F">
              <w:rPr>
                <w:rFonts w:ascii="Arial" w:hAnsi="Arial" w:cs="Arial"/>
                <w:color w:val="000000"/>
                <w:spacing w:val="-14"/>
                <w:w w:val="102"/>
                <w:sz w:val="24"/>
                <w:szCs w:val="24"/>
              </w:rPr>
              <w:t>Общий объем финансиров</w:t>
            </w:r>
            <w:r w:rsidR="00D10587">
              <w:rPr>
                <w:rFonts w:ascii="Arial" w:hAnsi="Arial" w:cs="Arial"/>
                <w:color w:val="000000"/>
                <w:spacing w:val="-14"/>
                <w:w w:val="102"/>
                <w:sz w:val="24"/>
                <w:szCs w:val="24"/>
              </w:rPr>
              <w:t>ания Программы составляет в 2023</w:t>
            </w:r>
            <w:r w:rsidRPr="0087580F">
              <w:rPr>
                <w:rFonts w:ascii="Arial" w:hAnsi="Arial" w:cs="Arial"/>
                <w:color w:val="000000"/>
                <w:spacing w:val="-14"/>
                <w:w w:val="102"/>
                <w:sz w:val="24"/>
                <w:szCs w:val="24"/>
              </w:rPr>
              <w:t xml:space="preserve"> </w:t>
            </w:r>
            <w:r w:rsidRPr="0087580F">
              <w:rPr>
                <w:rFonts w:ascii="Arial" w:hAnsi="Arial" w:cs="Arial"/>
                <w:color w:val="000000"/>
                <w:spacing w:val="-9"/>
                <w:w w:val="102"/>
                <w:sz w:val="24"/>
                <w:szCs w:val="24"/>
              </w:rPr>
              <w:t>–</w:t>
            </w:r>
            <w:r w:rsidRPr="0087580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 w:rsidR="00D10587">
              <w:rPr>
                <w:rFonts w:ascii="Arial" w:hAnsi="Arial" w:cs="Arial"/>
                <w:color w:val="000000"/>
                <w:spacing w:val="-9"/>
                <w:w w:val="102"/>
                <w:sz w:val="24"/>
                <w:szCs w:val="24"/>
              </w:rPr>
              <w:t xml:space="preserve">2025 </w:t>
            </w:r>
            <w:r w:rsidR="00F318D3">
              <w:rPr>
                <w:rFonts w:ascii="Arial" w:hAnsi="Arial" w:cs="Arial"/>
                <w:color w:val="000000"/>
                <w:spacing w:val="-9"/>
                <w:w w:val="102"/>
                <w:sz w:val="24"/>
                <w:szCs w:val="24"/>
              </w:rPr>
              <w:t>годах - 75</w:t>
            </w:r>
            <w:r w:rsidRPr="0087580F">
              <w:rPr>
                <w:rFonts w:ascii="Arial" w:hAnsi="Arial" w:cs="Arial"/>
                <w:color w:val="000000"/>
                <w:spacing w:val="-9"/>
                <w:w w:val="102"/>
                <w:sz w:val="24"/>
                <w:szCs w:val="24"/>
              </w:rPr>
              <w:t xml:space="preserve"> тыс</w:t>
            </w:r>
            <w:proofErr w:type="gramStart"/>
            <w:r w:rsidRPr="0087580F">
              <w:rPr>
                <w:rFonts w:ascii="Arial" w:hAnsi="Arial" w:cs="Arial"/>
                <w:color w:val="000000"/>
                <w:spacing w:val="-9"/>
                <w:w w:val="102"/>
                <w:sz w:val="24"/>
                <w:szCs w:val="24"/>
              </w:rPr>
              <w:t>.р</w:t>
            </w:r>
            <w:proofErr w:type="gramEnd"/>
            <w:r w:rsidRPr="0087580F">
              <w:rPr>
                <w:rFonts w:ascii="Arial" w:hAnsi="Arial" w:cs="Arial"/>
                <w:color w:val="000000"/>
                <w:spacing w:val="-9"/>
                <w:w w:val="102"/>
                <w:sz w:val="24"/>
                <w:szCs w:val="24"/>
              </w:rPr>
              <w:t xml:space="preserve">ублей - средства местного </w:t>
            </w:r>
            <w:r w:rsidRPr="0087580F">
              <w:rPr>
                <w:rFonts w:ascii="Arial" w:hAnsi="Arial" w:cs="Arial"/>
                <w:color w:val="000000"/>
                <w:spacing w:val="-13"/>
                <w:w w:val="102"/>
                <w:sz w:val="24"/>
                <w:szCs w:val="24"/>
              </w:rPr>
              <w:t>бюджета, в том</w:t>
            </w:r>
            <w:r w:rsidR="0087580F" w:rsidRPr="0087580F">
              <w:rPr>
                <w:rFonts w:ascii="Arial" w:hAnsi="Arial" w:cs="Arial"/>
                <w:color w:val="000000"/>
                <w:spacing w:val="-13"/>
                <w:w w:val="102"/>
                <w:sz w:val="24"/>
                <w:szCs w:val="24"/>
              </w:rPr>
              <w:t xml:space="preserve"> </w:t>
            </w:r>
            <w:r w:rsidRPr="0087580F">
              <w:rPr>
                <w:rFonts w:ascii="Arial" w:hAnsi="Arial" w:cs="Arial"/>
                <w:color w:val="000000"/>
                <w:spacing w:val="-13"/>
                <w:w w:val="102"/>
                <w:sz w:val="24"/>
                <w:szCs w:val="24"/>
              </w:rPr>
              <w:t>числе по годам:</w:t>
            </w:r>
          </w:p>
          <w:p w:rsidR="00674F4E" w:rsidRPr="0087580F" w:rsidRDefault="00674F4E" w:rsidP="008758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7580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 w:rsidR="00D10587"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2023</w:t>
            </w:r>
            <w:r w:rsidR="0087580F" w:rsidRPr="0087580F"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г </w:t>
            </w:r>
            <w:r w:rsidR="00F318D3"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-25</w:t>
            </w:r>
            <w:r w:rsidRPr="0087580F"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тыс</w:t>
            </w:r>
            <w:proofErr w:type="gramStart"/>
            <w:r w:rsidRPr="0087580F"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.р</w:t>
            </w:r>
            <w:proofErr w:type="gramEnd"/>
            <w:r w:rsidRPr="0087580F"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уб.</w:t>
            </w:r>
          </w:p>
          <w:p w:rsidR="00674F4E" w:rsidRPr="0087580F" w:rsidRDefault="00D10587" w:rsidP="008758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 2024</w:t>
            </w:r>
            <w:r w:rsidR="0087580F"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 г </w:t>
            </w:r>
            <w:r w:rsidR="00F318D3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>-25</w:t>
            </w:r>
            <w:r w:rsidR="00674F4E"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 тыс</w:t>
            </w:r>
            <w:proofErr w:type="gramStart"/>
            <w:r w:rsidR="00674F4E"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>.р</w:t>
            </w:r>
            <w:proofErr w:type="gramEnd"/>
            <w:r w:rsidR="00674F4E"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>уб.</w:t>
            </w:r>
          </w:p>
          <w:p w:rsidR="00674F4E" w:rsidRPr="0087580F" w:rsidRDefault="00D10587" w:rsidP="0087580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 2025</w:t>
            </w:r>
            <w:r w:rsidR="0087580F"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 г </w:t>
            </w:r>
            <w:r w:rsidR="00F318D3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>-25</w:t>
            </w:r>
            <w:r w:rsidR="00674F4E"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 тыс</w:t>
            </w:r>
            <w:proofErr w:type="gramStart"/>
            <w:r w:rsidR="00674F4E"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>.р</w:t>
            </w:r>
            <w:proofErr w:type="gramEnd"/>
            <w:r w:rsidR="00674F4E"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>уб</w:t>
            </w:r>
            <w:r w:rsidR="0087580F"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>.</w:t>
            </w:r>
          </w:p>
        </w:tc>
      </w:tr>
      <w:tr w:rsidR="0087580F" w:rsidRPr="00674F4E" w:rsidTr="00F974D8">
        <w:tc>
          <w:tcPr>
            <w:tcW w:w="2660" w:type="dxa"/>
          </w:tcPr>
          <w:p w:rsidR="0087580F" w:rsidRDefault="0087580F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87580F" w:rsidRPr="0087580F" w:rsidRDefault="0087580F" w:rsidP="008758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7580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Снижение </w:t>
            </w:r>
            <w:proofErr w:type="spellStart"/>
            <w:r w:rsidRPr="0087580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энергозатрат</w:t>
            </w:r>
            <w:proofErr w:type="spellEnd"/>
            <w:r w:rsidRPr="0087580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и повышение эффективности за счет</w:t>
            </w:r>
            <w:r w:rsidRPr="0087580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87580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замены неэффективных ламп внутреннего освещения на </w:t>
            </w:r>
            <w:proofErr w:type="spellStart"/>
            <w:r w:rsidRPr="0087580F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энергоэкономичные</w:t>
            </w:r>
            <w:proofErr w:type="spellEnd"/>
          </w:p>
          <w:p w:rsidR="0087580F" w:rsidRPr="0087580F" w:rsidRDefault="0087580F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4"/>
                <w:w w:val="102"/>
                <w:sz w:val="24"/>
                <w:szCs w:val="24"/>
              </w:rPr>
            </w:pPr>
          </w:p>
        </w:tc>
      </w:tr>
      <w:tr w:rsidR="0087580F" w:rsidRPr="00674F4E" w:rsidTr="00F974D8">
        <w:tc>
          <w:tcPr>
            <w:tcW w:w="2660" w:type="dxa"/>
          </w:tcPr>
          <w:p w:rsidR="0087580F" w:rsidRDefault="0087580F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87580F" w:rsidRPr="0087580F" w:rsidRDefault="0087580F" w:rsidP="0087580F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Мониторинг реализации Программы осуществляет администрация </w:t>
            </w:r>
            <w:proofErr w:type="spellStart"/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F974D8" w:rsidRDefault="00F974D8" w:rsidP="00F974D8">
      <w:pPr>
        <w:jc w:val="center"/>
        <w:rPr>
          <w:rFonts w:ascii="Arial" w:hAnsi="Arial" w:cs="Arial"/>
          <w:sz w:val="24"/>
          <w:szCs w:val="24"/>
        </w:rPr>
      </w:pPr>
    </w:p>
    <w:p w:rsidR="00B0432E" w:rsidRDefault="00B0432E" w:rsidP="00F974D8">
      <w:pPr>
        <w:jc w:val="center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87580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Раздел 1. Содержание проблемы и обоснование необходимости ее решения  </w:t>
      </w:r>
      <w:r w:rsidRPr="0087580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программными методами.</w:t>
      </w: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         Программа энергосбережения - это единый комплекс организационных и </w:t>
      </w:r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технических мероприятий, направленных на экономически обоснованное потребление энергоресурсов, и является фундаментом планомерного снижения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затрат на потребляемую электроэнергию.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          Основным инструментом управления энергосбережением является программно-целевой метод, предусматривающий разработку, принятие и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исполнение муниципальных целевых программ энергосбережения.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         </w:t>
      </w:r>
      <w:proofErr w:type="gramStart"/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Принятый Федеральный закон от 23.11.2009 № 261 -ФЗ «Об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энергосбережении и о повышении энергетической эффективности и о внесении </w:t>
      </w:r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изменений в отдельные законодательные акты Российской Федерации» является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основным документом, определяющим задачи долгосрочного социально-</w:t>
      </w:r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экономического развития в энергетической сфере, и прямо указывает, что мероприятия по энергосбережению и эффективному использованию энергии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должны стать обязательной частью муниципальных программ.</w:t>
      </w:r>
      <w:proofErr w:type="gramEnd"/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7580F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       В настоящее время создание условий для повышения эффективности </w:t>
      </w:r>
      <w:r w:rsidRPr="0087580F">
        <w:rPr>
          <w:rFonts w:ascii="Arial" w:hAnsi="Arial" w:cs="Arial"/>
          <w:color w:val="000000"/>
          <w:spacing w:val="-4"/>
          <w:sz w:val="24"/>
          <w:szCs w:val="24"/>
        </w:rPr>
        <w:t xml:space="preserve">использования энергии и других видов ресурсов становится одной из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приоритетных задач социально-экон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омического развития  </w:t>
      </w:r>
      <w:proofErr w:type="spellStart"/>
      <w:r>
        <w:rPr>
          <w:rFonts w:ascii="Arial" w:hAnsi="Arial" w:cs="Arial"/>
          <w:color w:val="000000"/>
          <w:spacing w:val="-6"/>
          <w:sz w:val="24"/>
          <w:szCs w:val="24"/>
        </w:rPr>
        <w:t>Генераловского</w:t>
      </w:r>
      <w:proofErr w:type="spellEnd"/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 сельского 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>поселения.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87580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Раздел 2. Основные цели и задачи, сроки реализации Программы, а также целевые индикаторы и показатели.</w:t>
      </w: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2"/>
          <w:sz w:val="24"/>
          <w:szCs w:val="24"/>
        </w:rPr>
        <w:t xml:space="preserve">        Основными целями Программы являются повышение энергетической </w:t>
      </w:r>
      <w:r w:rsidRPr="0087580F">
        <w:rPr>
          <w:rFonts w:ascii="Arial" w:hAnsi="Arial" w:cs="Arial"/>
          <w:color w:val="000000"/>
          <w:spacing w:val="-4"/>
          <w:sz w:val="24"/>
          <w:szCs w:val="24"/>
        </w:rPr>
        <w:t xml:space="preserve">эффективности при производстве, передаче и потреблении энергетических </w:t>
      </w:r>
      <w:r>
        <w:rPr>
          <w:rFonts w:ascii="Arial" w:hAnsi="Arial" w:cs="Arial"/>
          <w:color w:val="000000"/>
          <w:sz w:val="24"/>
          <w:szCs w:val="24"/>
        </w:rPr>
        <w:t xml:space="preserve">ресурсов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Генераловском</w:t>
      </w:r>
      <w:proofErr w:type="spellEnd"/>
      <w:r w:rsidRPr="0087580F">
        <w:rPr>
          <w:rFonts w:ascii="Arial" w:hAnsi="Arial" w:cs="Arial"/>
          <w:color w:val="000000"/>
          <w:sz w:val="24"/>
          <w:szCs w:val="24"/>
        </w:rPr>
        <w:t xml:space="preserve"> сельском поселении за счет снижения к </w:t>
      </w:r>
      <w:r w:rsidR="00D10587">
        <w:rPr>
          <w:rFonts w:ascii="Arial" w:hAnsi="Arial" w:cs="Arial"/>
          <w:color w:val="000000"/>
          <w:sz w:val="24"/>
          <w:szCs w:val="24"/>
        </w:rPr>
        <w:t>2025</w:t>
      </w:r>
      <w:r w:rsidRPr="0087580F">
        <w:rPr>
          <w:rFonts w:ascii="Arial" w:hAnsi="Arial" w:cs="Arial"/>
          <w:color w:val="000000"/>
          <w:sz w:val="24"/>
          <w:szCs w:val="24"/>
        </w:rPr>
        <w:t xml:space="preserve"> году </w:t>
      </w:r>
      <w:r w:rsidRPr="0087580F">
        <w:rPr>
          <w:rFonts w:ascii="Arial" w:hAnsi="Arial" w:cs="Arial"/>
          <w:color w:val="000000"/>
          <w:spacing w:val="-3"/>
          <w:sz w:val="24"/>
          <w:szCs w:val="24"/>
        </w:rPr>
        <w:t xml:space="preserve">удельных показателей энергоемкости и энергопотребления предприятий и </w:t>
      </w:r>
      <w:r w:rsidRPr="0087580F">
        <w:rPr>
          <w:rFonts w:ascii="Arial" w:hAnsi="Arial" w:cs="Arial"/>
          <w:color w:val="000000"/>
          <w:sz w:val="24"/>
          <w:szCs w:val="24"/>
        </w:rPr>
        <w:t xml:space="preserve">организаций на 10 процентов, создание условий для перевода экономики и бюджетной сферы муниципального образования на энергосберегающий путь 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>развития.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3"/>
          <w:sz w:val="24"/>
          <w:szCs w:val="24"/>
        </w:rPr>
        <w:t xml:space="preserve">        Для достижения поставленных целей в ходе реализации Программы органу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местного самоуправления необходимо решить следующие задачи: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         2.1 Проведение комплекса организационно-правовых мероприятий по управлению энергосбережением.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Для этого в предстоящий период необходимо: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       - создание муниципальной нормативной базы и методического обеспечения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энергосбережения, в том числе: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        - разработка и принятие системы муниципальных нормативных правовых актов, стимулирующих энергосбережение;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- создание системы нормативно-методического обеспечения эффективного использования энергии и ресурсов, стимулирующих применение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энергосберегающих осветительных установок.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2.2. Обеспечение учета всего объема потребляемых энергетических </w:t>
      </w:r>
      <w:r w:rsidRPr="0087580F">
        <w:rPr>
          <w:rFonts w:ascii="Arial" w:hAnsi="Arial" w:cs="Arial"/>
          <w:color w:val="000000"/>
          <w:spacing w:val="-14"/>
          <w:sz w:val="24"/>
          <w:szCs w:val="24"/>
        </w:rPr>
        <w:t>ресурсов.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2.3. Нормирование и установление обоснованных лимитов потребления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энергетических ресурсов.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Для выполнения данной задачи необходимо: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- разработать методику нормирования и установления обоснованных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нормативов и лимитов энергопотребления;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      </w:t>
      </w:r>
      <w:proofErr w:type="gramStart"/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Достижение поставленной цели не решает в полной мере проблему высокой </w:t>
      </w:r>
      <w:r w:rsidRPr="0087580F">
        <w:rPr>
          <w:rFonts w:ascii="Arial" w:hAnsi="Arial" w:cs="Arial"/>
          <w:color w:val="000000"/>
          <w:spacing w:val="-7"/>
          <w:sz w:val="24"/>
          <w:szCs w:val="24"/>
        </w:rPr>
        <w:t xml:space="preserve">энергоемкости бюджетной сферы и экономики муниципального образования, но 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позволяет выполнить первый этап решения данной проблемы: создать к </w:t>
      </w:r>
      <w:r>
        <w:rPr>
          <w:rFonts w:ascii="Arial" w:hAnsi="Arial" w:cs="Arial"/>
          <w:color w:val="000000"/>
          <w:spacing w:val="-10"/>
          <w:sz w:val="24"/>
          <w:szCs w:val="24"/>
        </w:rPr>
        <w:t>2022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году </w:t>
      </w:r>
      <w:r w:rsidRPr="0087580F">
        <w:rPr>
          <w:rFonts w:ascii="Arial" w:hAnsi="Arial" w:cs="Arial"/>
          <w:color w:val="000000"/>
          <w:spacing w:val="-4"/>
          <w:sz w:val="24"/>
          <w:szCs w:val="24"/>
        </w:rPr>
        <w:t xml:space="preserve">условия для перевода экономики и бюджетной сферы муниципального </w:t>
      </w:r>
      <w:r w:rsidRPr="0087580F">
        <w:rPr>
          <w:rFonts w:ascii="Arial" w:hAnsi="Arial" w:cs="Arial"/>
          <w:color w:val="000000"/>
          <w:spacing w:val="-8"/>
          <w:sz w:val="24"/>
          <w:szCs w:val="24"/>
        </w:rPr>
        <w:t xml:space="preserve">образования на энергосберегающий путь развития и значительно снизить </w:t>
      </w:r>
      <w:r w:rsidRPr="0087580F">
        <w:rPr>
          <w:rFonts w:ascii="Arial" w:hAnsi="Arial" w:cs="Arial"/>
          <w:color w:val="000000"/>
          <w:spacing w:val="-7"/>
          <w:sz w:val="24"/>
          <w:szCs w:val="24"/>
        </w:rPr>
        <w:t>негативные последствия роста тарифов на основные виды топливно-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энергетических ресурсов.</w:t>
      </w:r>
      <w:proofErr w:type="gramEnd"/>
    </w:p>
    <w:p w:rsid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7580F">
        <w:rPr>
          <w:rFonts w:ascii="Arial" w:hAnsi="Arial" w:cs="Arial"/>
          <w:color w:val="000000"/>
          <w:spacing w:val="-9"/>
          <w:sz w:val="24"/>
          <w:szCs w:val="24"/>
        </w:rPr>
        <w:t xml:space="preserve">       Программа реализуется в </w:t>
      </w:r>
      <w:r w:rsidR="008C30F1">
        <w:rPr>
          <w:rFonts w:ascii="Arial" w:hAnsi="Arial" w:cs="Arial"/>
          <w:color w:val="000000"/>
          <w:spacing w:val="-9"/>
          <w:sz w:val="24"/>
          <w:szCs w:val="24"/>
        </w:rPr>
        <w:t>2023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>-</w:t>
      </w:r>
      <w:r w:rsidR="008C30F1">
        <w:rPr>
          <w:rFonts w:ascii="Arial" w:hAnsi="Arial" w:cs="Arial"/>
          <w:color w:val="000000"/>
          <w:spacing w:val="-9"/>
          <w:sz w:val="24"/>
          <w:szCs w:val="24"/>
        </w:rPr>
        <w:t>2025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 xml:space="preserve"> годах.</w:t>
      </w:r>
    </w:p>
    <w:p w:rsidR="00EB412D" w:rsidRPr="00EB412D" w:rsidRDefault="00EB412D" w:rsidP="00EB412D">
      <w:pPr>
        <w:pStyle w:val="ConsPlusNormal"/>
        <w:ind w:firstLine="0"/>
        <w:jc w:val="both"/>
        <w:rPr>
          <w:sz w:val="24"/>
          <w:szCs w:val="24"/>
        </w:rPr>
      </w:pPr>
      <w:r w:rsidRPr="00EB412D">
        <w:rPr>
          <w:sz w:val="24"/>
          <w:szCs w:val="24"/>
        </w:rPr>
        <w:t>Целевыми индикаторами и показателями Программы являются:</w:t>
      </w:r>
    </w:p>
    <w:p w:rsidR="00EB412D" w:rsidRPr="00EB412D" w:rsidRDefault="00EB412D" w:rsidP="00EB412D">
      <w:pPr>
        <w:pStyle w:val="ConsPlusNormal"/>
        <w:ind w:firstLine="0"/>
        <w:jc w:val="both"/>
        <w:rPr>
          <w:sz w:val="24"/>
          <w:szCs w:val="24"/>
        </w:rPr>
      </w:pPr>
      <w:r w:rsidRPr="00EB412D">
        <w:rPr>
          <w:sz w:val="24"/>
          <w:szCs w:val="24"/>
        </w:rPr>
        <w:t xml:space="preserve">      - сокращение расходов бюджета на обеспечение энергетическими ресурсами уличного освещения </w:t>
      </w:r>
      <w:proofErr w:type="spellStart"/>
      <w:r>
        <w:rPr>
          <w:sz w:val="24"/>
          <w:szCs w:val="24"/>
        </w:rPr>
        <w:t>Генераловского</w:t>
      </w:r>
      <w:proofErr w:type="spellEnd"/>
      <w:r>
        <w:rPr>
          <w:sz w:val="24"/>
          <w:szCs w:val="24"/>
        </w:rPr>
        <w:t xml:space="preserve"> </w:t>
      </w:r>
      <w:r w:rsidRPr="00EB412D">
        <w:rPr>
          <w:sz w:val="24"/>
          <w:szCs w:val="24"/>
        </w:rPr>
        <w:t xml:space="preserve"> сельского поселения.</w:t>
      </w:r>
    </w:p>
    <w:p w:rsidR="00EB412D" w:rsidRPr="00EB412D" w:rsidRDefault="00EB412D" w:rsidP="00EB412D">
      <w:pPr>
        <w:pStyle w:val="ConsPlusNormal"/>
        <w:ind w:firstLine="0"/>
        <w:jc w:val="both"/>
        <w:rPr>
          <w:sz w:val="24"/>
          <w:szCs w:val="24"/>
        </w:rPr>
      </w:pPr>
      <w:r w:rsidRPr="00EB412D">
        <w:rPr>
          <w:sz w:val="24"/>
          <w:szCs w:val="24"/>
        </w:rPr>
        <w:t xml:space="preserve">    - повышение эффективности использования энергетических ресурсов.</w:t>
      </w:r>
    </w:p>
    <w:p w:rsidR="00EB412D" w:rsidRPr="00EB412D" w:rsidRDefault="00EB412D" w:rsidP="00EB412D">
      <w:pPr>
        <w:pStyle w:val="ConsPlusNormal"/>
        <w:ind w:firstLine="0"/>
        <w:jc w:val="both"/>
        <w:rPr>
          <w:sz w:val="24"/>
          <w:szCs w:val="24"/>
        </w:rPr>
      </w:pPr>
      <w:r w:rsidRPr="00EB412D">
        <w:rPr>
          <w:sz w:val="24"/>
          <w:szCs w:val="24"/>
        </w:rPr>
        <w:t xml:space="preserve">      В Программе предусмотрена система целевых индикаторов и показателей, отражающих целевую результативность ее мероприятий.</w:t>
      </w:r>
    </w:p>
    <w:p w:rsidR="00EB412D" w:rsidRPr="00EB412D" w:rsidRDefault="00EB412D" w:rsidP="00EB412D">
      <w:pPr>
        <w:pStyle w:val="ConsPlusNormal"/>
        <w:ind w:firstLine="0"/>
        <w:jc w:val="both"/>
        <w:rPr>
          <w:sz w:val="24"/>
          <w:szCs w:val="24"/>
        </w:rPr>
      </w:pPr>
      <w:r w:rsidRPr="00EB412D">
        <w:rPr>
          <w:color w:val="FF0000"/>
          <w:sz w:val="24"/>
          <w:szCs w:val="24"/>
        </w:rPr>
        <w:t xml:space="preserve">       </w:t>
      </w:r>
      <w:proofErr w:type="gramStart"/>
      <w:r w:rsidRPr="00EB412D">
        <w:rPr>
          <w:sz w:val="24"/>
          <w:szCs w:val="24"/>
        </w:rPr>
        <w:t xml:space="preserve">Целевые показатели Программы определены в соответствии с </w:t>
      </w:r>
      <w:hyperlink r:id="rId7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EB412D">
          <w:rPr>
            <w:sz w:val="24"/>
            <w:szCs w:val="24"/>
          </w:rPr>
          <w:t>Методикой</w:t>
        </w:r>
      </w:hyperlink>
      <w:r w:rsidRPr="00EB412D">
        <w:rPr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1</w:t>
      </w:r>
      <w:proofErr w:type="gramEnd"/>
      <w:r w:rsidRPr="00EB412D">
        <w:rPr>
          <w:sz w:val="24"/>
          <w:szCs w:val="24"/>
        </w:rPr>
        <w:t xml:space="preserve"> к Программе.</w:t>
      </w:r>
    </w:p>
    <w:p w:rsidR="00EB412D" w:rsidRPr="0087580F" w:rsidRDefault="00EB412D" w:rsidP="0087580F">
      <w:pPr>
        <w:shd w:val="clear" w:color="auto" w:fill="FFFFFF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8"/>
          <w:sz w:val="24"/>
          <w:szCs w:val="24"/>
        </w:rPr>
      </w:pPr>
      <w:r w:rsidRPr="0087580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Раздел 3. Система программных мероприятий, ресурсное обеспечение </w:t>
      </w:r>
      <w:r w:rsidRPr="0087580F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>Программы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        Одним из приоритетных направлений энергосбережения и повышения 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>энергетиче</w:t>
      </w:r>
      <w:r w:rsidR="00382592">
        <w:rPr>
          <w:rFonts w:ascii="Arial" w:hAnsi="Arial" w:cs="Arial"/>
          <w:color w:val="000000"/>
          <w:spacing w:val="-9"/>
          <w:sz w:val="24"/>
          <w:szCs w:val="24"/>
        </w:rPr>
        <w:t xml:space="preserve">ской эффективности в </w:t>
      </w:r>
      <w:proofErr w:type="spellStart"/>
      <w:r w:rsidR="00382592">
        <w:rPr>
          <w:rFonts w:ascii="Arial" w:hAnsi="Arial" w:cs="Arial"/>
          <w:color w:val="000000"/>
          <w:spacing w:val="-9"/>
          <w:sz w:val="24"/>
          <w:szCs w:val="24"/>
        </w:rPr>
        <w:t>Генераловском</w:t>
      </w:r>
      <w:proofErr w:type="spellEnd"/>
      <w:r w:rsidRPr="0087580F">
        <w:rPr>
          <w:rFonts w:ascii="Arial" w:hAnsi="Arial" w:cs="Arial"/>
          <w:color w:val="000000"/>
          <w:spacing w:val="-9"/>
          <w:sz w:val="24"/>
          <w:szCs w:val="24"/>
        </w:rPr>
        <w:t xml:space="preserve"> сельском поселении является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проведение мероприятий, обеспечивающих снижение энергопотребления и 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уменьшение бюджетных средств, направляемых на оплату энергетических </w:t>
      </w:r>
      <w:r w:rsidRPr="0087580F">
        <w:rPr>
          <w:rFonts w:ascii="Arial" w:hAnsi="Arial" w:cs="Arial"/>
          <w:color w:val="000000"/>
          <w:spacing w:val="-15"/>
          <w:sz w:val="24"/>
          <w:szCs w:val="24"/>
        </w:rPr>
        <w:t>ресурсов.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Основными потребител</w:t>
      </w:r>
      <w:r w:rsidR="00382592">
        <w:rPr>
          <w:rFonts w:ascii="Arial" w:hAnsi="Arial" w:cs="Arial"/>
          <w:color w:val="000000"/>
          <w:spacing w:val="-10"/>
          <w:sz w:val="24"/>
          <w:szCs w:val="24"/>
        </w:rPr>
        <w:t xml:space="preserve">ями электроэнергии в </w:t>
      </w:r>
      <w:proofErr w:type="spellStart"/>
      <w:r w:rsidR="00382592">
        <w:rPr>
          <w:rFonts w:ascii="Arial" w:hAnsi="Arial" w:cs="Arial"/>
          <w:color w:val="000000"/>
          <w:spacing w:val="-10"/>
          <w:sz w:val="24"/>
          <w:szCs w:val="24"/>
        </w:rPr>
        <w:t>Генераловском</w:t>
      </w:r>
      <w:proofErr w:type="spellEnd"/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сельском поселении являются: осветительные приборы, оргтехника, системы уличного </w:t>
      </w:r>
      <w:r w:rsidRPr="0087580F">
        <w:rPr>
          <w:rFonts w:ascii="Arial" w:hAnsi="Arial" w:cs="Arial"/>
          <w:color w:val="000000"/>
          <w:spacing w:val="-16"/>
          <w:sz w:val="24"/>
          <w:szCs w:val="24"/>
        </w:rPr>
        <w:t>освещения.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       1. Основным из приоритетных направлений повышения энергетической 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эффективности является проведение мероприятий, обеспечивающих снижение потребления электроэнергии. Мероприятиями по реализации данного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направления в муниципальных учреждениях являются: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- прекращение закупки ламп накаливания для освещения зданий;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- закупка и установка энергосберегающих ламп и светильников для освещения зданий и сооружений, в том числе светодиодных светильников и </w:t>
      </w:r>
      <w:r w:rsidRPr="0087580F">
        <w:rPr>
          <w:rFonts w:ascii="Arial" w:hAnsi="Arial" w:cs="Arial"/>
          <w:color w:val="000000"/>
          <w:spacing w:val="-14"/>
          <w:sz w:val="24"/>
          <w:szCs w:val="24"/>
        </w:rPr>
        <w:t>прожекторов;</w:t>
      </w:r>
    </w:p>
    <w:p w:rsidR="00B0432E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7580F">
        <w:rPr>
          <w:rFonts w:ascii="Arial" w:hAnsi="Arial" w:cs="Arial"/>
          <w:color w:val="000000"/>
          <w:spacing w:val="-1"/>
          <w:sz w:val="24"/>
          <w:szCs w:val="24"/>
        </w:rPr>
        <w:t xml:space="preserve">    - пропаганда и методическая работа по вопросам энергосбережения. 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>Общий объем финанс</w:t>
      </w:r>
      <w:r w:rsidR="00B0432E">
        <w:rPr>
          <w:rFonts w:ascii="Arial" w:hAnsi="Arial" w:cs="Arial"/>
          <w:color w:val="000000"/>
          <w:spacing w:val="-10"/>
          <w:sz w:val="24"/>
          <w:szCs w:val="24"/>
        </w:rPr>
        <w:t>ирования Программы составляет 75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тыс. рублей.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Объемы финансирования подлежат уточнению в соответствии с решением о </w:t>
      </w:r>
      <w:r w:rsidRPr="0087580F">
        <w:rPr>
          <w:rFonts w:ascii="Arial" w:hAnsi="Arial" w:cs="Arial"/>
          <w:color w:val="000000"/>
          <w:spacing w:val="-13"/>
          <w:sz w:val="24"/>
          <w:szCs w:val="24"/>
        </w:rPr>
        <w:t>местном бюджете.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      Основу финансирования Программы составляют средства местного бюджета.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При снижении (увеличении) ресурсного обеспечения в установленном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порядке вносятся изменения в показатели Программы.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87580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Раздел 4. Нормативное обеспечение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 w:rsidRPr="0087580F">
        <w:rPr>
          <w:rFonts w:ascii="Arial" w:hAnsi="Arial" w:cs="Arial"/>
          <w:color w:val="000000"/>
          <w:sz w:val="24"/>
          <w:szCs w:val="24"/>
        </w:rPr>
        <w:t xml:space="preserve">Развитие нормативной правовой и методической базы </w:t>
      </w:r>
      <w:proofErr w:type="spellStart"/>
      <w:r w:rsidRPr="0087580F">
        <w:rPr>
          <w:rFonts w:ascii="Arial" w:hAnsi="Arial" w:cs="Arial"/>
          <w:color w:val="000000"/>
          <w:sz w:val="24"/>
          <w:szCs w:val="24"/>
        </w:rPr>
        <w:t>энергоэффе</w:t>
      </w:r>
      <w:r w:rsidR="00382592">
        <w:rPr>
          <w:rFonts w:ascii="Arial" w:hAnsi="Arial" w:cs="Arial"/>
          <w:color w:val="000000"/>
          <w:sz w:val="24"/>
          <w:szCs w:val="24"/>
        </w:rPr>
        <w:t>ктивности</w:t>
      </w:r>
      <w:proofErr w:type="spellEnd"/>
      <w:r w:rsidR="00382592">
        <w:rPr>
          <w:rFonts w:ascii="Arial" w:hAnsi="Arial" w:cs="Arial"/>
          <w:color w:val="000000"/>
          <w:sz w:val="24"/>
          <w:szCs w:val="24"/>
        </w:rPr>
        <w:t xml:space="preserve"> и энергосбережения в </w:t>
      </w:r>
      <w:proofErr w:type="spellStart"/>
      <w:r w:rsidR="00382592">
        <w:rPr>
          <w:rFonts w:ascii="Arial" w:hAnsi="Arial" w:cs="Arial"/>
          <w:color w:val="000000"/>
          <w:sz w:val="24"/>
          <w:szCs w:val="24"/>
        </w:rPr>
        <w:t>Генераловском</w:t>
      </w:r>
      <w:proofErr w:type="spellEnd"/>
      <w:r w:rsidRPr="0087580F">
        <w:rPr>
          <w:rFonts w:ascii="Arial" w:hAnsi="Arial" w:cs="Arial"/>
          <w:color w:val="000000"/>
          <w:sz w:val="24"/>
          <w:szCs w:val="24"/>
        </w:rPr>
        <w:t xml:space="preserve"> сельском поселении обусловлено тем </w:t>
      </w:r>
      <w:r w:rsidRPr="0087580F">
        <w:rPr>
          <w:rFonts w:ascii="Arial" w:hAnsi="Arial" w:cs="Arial"/>
          <w:color w:val="000000"/>
          <w:spacing w:val="-1"/>
          <w:sz w:val="24"/>
          <w:szCs w:val="24"/>
        </w:rPr>
        <w:t xml:space="preserve">объемом полномочий, который предоставлен субъектам Российской Федерации </w:t>
      </w:r>
      <w:r w:rsidRPr="0087580F">
        <w:rPr>
          <w:rFonts w:ascii="Arial" w:hAnsi="Arial" w:cs="Arial"/>
          <w:color w:val="000000"/>
          <w:spacing w:val="-2"/>
          <w:sz w:val="24"/>
          <w:szCs w:val="24"/>
        </w:rPr>
        <w:t xml:space="preserve">согласно Федеральному закону от 23.11.2009г. № 261-ФЗ «Об энергосбережении и повышении энергетической эффективности </w:t>
      </w:r>
      <w:r w:rsidRPr="0087580F">
        <w:rPr>
          <w:rFonts w:ascii="Arial" w:hAnsi="Arial" w:cs="Arial"/>
          <w:sz w:val="24"/>
          <w:szCs w:val="24"/>
        </w:rPr>
        <w:t>и о внесении изменений в отдельные законодательные акты Российской Федерации»</w:t>
      </w:r>
      <w:r w:rsidRPr="0087580F">
        <w:rPr>
          <w:rFonts w:ascii="Arial" w:hAnsi="Arial" w:cs="Arial"/>
          <w:color w:val="000000"/>
          <w:spacing w:val="-2"/>
          <w:sz w:val="24"/>
          <w:szCs w:val="24"/>
        </w:rPr>
        <w:t xml:space="preserve">, и призвано обеспечить </w:t>
      </w:r>
      <w:r w:rsidRPr="0087580F">
        <w:rPr>
          <w:rFonts w:ascii="Arial" w:hAnsi="Arial" w:cs="Arial"/>
          <w:color w:val="000000"/>
          <w:spacing w:val="-1"/>
          <w:sz w:val="24"/>
          <w:szCs w:val="24"/>
        </w:rPr>
        <w:t xml:space="preserve">проведение политики энергосбережения и повышения </w:t>
      </w:r>
      <w:proofErr w:type="spellStart"/>
      <w:r w:rsidRPr="0087580F">
        <w:rPr>
          <w:rFonts w:ascii="Arial" w:hAnsi="Arial" w:cs="Arial"/>
          <w:color w:val="000000"/>
          <w:spacing w:val="-1"/>
          <w:sz w:val="24"/>
          <w:szCs w:val="24"/>
        </w:rPr>
        <w:t>энергоэффективности</w:t>
      </w:r>
      <w:proofErr w:type="spellEnd"/>
      <w:r w:rsidRPr="0087580F">
        <w:rPr>
          <w:rFonts w:ascii="Arial" w:hAnsi="Arial" w:cs="Arial"/>
          <w:color w:val="000000"/>
          <w:spacing w:val="-1"/>
          <w:sz w:val="24"/>
          <w:szCs w:val="24"/>
        </w:rPr>
        <w:t xml:space="preserve"> на </w:t>
      </w:r>
      <w:r w:rsidRPr="0087580F">
        <w:rPr>
          <w:rFonts w:ascii="Arial" w:hAnsi="Arial" w:cs="Arial"/>
          <w:color w:val="000000"/>
          <w:spacing w:val="-2"/>
          <w:sz w:val="24"/>
          <w:szCs w:val="24"/>
        </w:rPr>
        <w:t>территории поселения.</w:t>
      </w:r>
      <w:proofErr w:type="gramEnd"/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      Приоритетными направлениями совершенствования нормативной правовой 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и методической базы </w:t>
      </w:r>
      <w:proofErr w:type="spellStart"/>
      <w:r w:rsidRPr="0087580F">
        <w:rPr>
          <w:rFonts w:ascii="Arial" w:hAnsi="Arial" w:cs="Arial"/>
          <w:color w:val="000000"/>
          <w:spacing w:val="-10"/>
          <w:sz w:val="24"/>
          <w:szCs w:val="24"/>
        </w:rPr>
        <w:t>энергоэффективности</w:t>
      </w:r>
      <w:proofErr w:type="spellEnd"/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и энергосбережения в поселении </w:t>
      </w:r>
      <w:r w:rsidRPr="0087580F">
        <w:rPr>
          <w:rFonts w:ascii="Arial" w:hAnsi="Arial" w:cs="Arial"/>
          <w:color w:val="000000"/>
          <w:spacing w:val="-15"/>
          <w:sz w:val="24"/>
          <w:szCs w:val="24"/>
        </w:rPr>
        <w:t>являются: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- совершенствование полномочий органов исполнительной власти в сфере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энергосбережения и повышения энергетической эффективности;</w:t>
      </w:r>
    </w:p>
    <w:p w:rsid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- разработка нормативной правовой и методической базы информационного обеспечения мероприятий по энергетической эффективности и </w:t>
      </w:r>
      <w:r w:rsidRPr="0087580F">
        <w:rPr>
          <w:rFonts w:ascii="Arial" w:hAnsi="Arial" w:cs="Arial"/>
          <w:color w:val="000000"/>
          <w:spacing w:val="-13"/>
          <w:sz w:val="24"/>
          <w:szCs w:val="24"/>
        </w:rPr>
        <w:t>энергосбережению</w:t>
      </w:r>
      <w:r w:rsidR="00382592">
        <w:rPr>
          <w:rFonts w:ascii="Arial" w:hAnsi="Arial" w:cs="Arial"/>
          <w:color w:val="000000"/>
          <w:spacing w:val="-13"/>
          <w:sz w:val="24"/>
          <w:szCs w:val="24"/>
        </w:rPr>
        <w:t>.</w:t>
      </w:r>
    </w:p>
    <w:p w:rsidR="00382592" w:rsidRPr="0087580F" w:rsidRDefault="00382592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2"/>
          <w:sz w:val="24"/>
          <w:szCs w:val="24"/>
        </w:rPr>
      </w:pPr>
      <w:r w:rsidRPr="0087580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Раздел 5. Механизм реализации, организация управления и </w:t>
      </w:r>
      <w:proofErr w:type="gramStart"/>
      <w:r w:rsidRPr="0087580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контроль за</w:t>
      </w:r>
      <w:proofErr w:type="gramEnd"/>
      <w:r w:rsidRPr="0087580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87580F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ходом реализации Программы.</w:t>
      </w: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   Руководителем Пр</w:t>
      </w:r>
      <w:r w:rsidR="00382592">
        <w:rPr>
          <w:rFonts w:ascii="Arial" w:hAnsi="Arial" w:cs="Arial"/>
          <w:color w:val="000000"/>
          <w:spacing w:val="-10"/>
          <w:sz w:val="24"/>
          <w:szCs w:val="24"/>
        </w:rPr>
        <w:t xml:space="preserve">ограммы является Администрация </w:t>
      </w:r>
      <w:proofErr w:type="spellStart"/>
      <w:r w:rsidR="00382592">
        <w:rPr>
          <w:rFonts w:ascii="Arial" w:hAnsi="Arial" w:cs="Arial"/>
          <w:color w:val="000000"/>
          <w:spacing w:val="-10"/>
          <w:sz w:val="24"/>
          <w:szCs w:val="24"/>
        </w:rPr>
        <w:t>Генераловского</w:t>
      </w:r>
      <w:proofErr w:type="spellEnd"/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выделяемых на ее выполнение финансовых средств, определяет формы и методы управления реализацией Программы.</w:t>
      </w:r>
    </w:p>
    <w:p w:rsidR="0087580F" w:rsidRPr="0087580F" w:rsidRDefault="0087580F" w:rsidP="0038259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  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"/>
          <w:sz w:val="24"/>
          <w:szCs w:val="24"/>
        </w:rPr>
        <w:t xml:space="preserve">        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</w:t>
      </w:r>
      <w:r w:rsidRPr="0087580F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 Отчет о ходе работ по Программе должен содержать: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- сведения о результатах реализации Программы за отчетный год;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- данные о целевом использовании и объемах привлеченных средств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бюджетов всех уровней и внебюджетных источников;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- сведения о соответствии результатов фактическим затратам на реализацию </w:t>
      </w:r>
      <w:r w:rsidRPr="0087580F">
        <w:rPr>
          <w:rFonts w:ascii="Arial" w:hAnsi="Arial" w:cs="Arial"/>
          <w:color w:val="000000"/>
          <w:spacing w:val="-16"/>
          <w:sz w:val="24"/>
          <w:szCs w:val="24"/>
        </w:rPr>
        <w:t>Программы;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        - информацию о ходе и полноте выполнения мероприятий Программы;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"/>
          <w:sz w:val="24"/>
          <w:szCs w:val="24"/>
        </w:rPr>
        <w:t>оценку эффективности результатов реализации Программы.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2"/>
          <w:sz w:val="24"/>
          <w:szCs w:val="24"/>
        </w:rPr>
      </w:pPr>
      <w:r w:rsidRPr="0087580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Раздел 6. Оценка социально-экономической </w:t>
      </w:r>
      <w:r w:rsidRPr="0087580F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эффективности реализации Программы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       В    ходе    реализации    Программы    планируется    достичь    следующих </w:t>
      </w:r>
      <w:r w:rsidRPr="0087580F">
        <w:rPr>
          <w:rFonts w:ascii="Arial" w:hAnsi="Arial" w:cs="Arial"/>
          <w:color w:val="000000"/>
          <w:spacing w:val="-13"/>
          <w:sz w:val="24"/>
          <w:szCs w:val="24"/>
        </w:rPr>
        <w:t>результатов: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 - снижения затрат на энергопотребл</w:t>
      </w:r>
      <w:r w:rsidR="00382592">
        <w:rPr>
          <w:rFonts w:ascii="Arial" w:hAnsi="Arial" w:cs="Arial"/>
          <w:color w:val="000000"/>
          <w:spacing w:val="-10"/>
          <w:sz w:val="24"/>
          <w:szCs w:val="24"/>
        </w:rPr>
        <w:t xml:space="preserve">ение Администрацией </w:t>
      </w:r>
      <w:proofErr w:type="spellStart"/>
      <w:r w:rsidR="00382592">
        <w:rPr>
          <w:rFonts w:ascii="Arial" w:hAnsi="Arial" w:cs="Arial"/>
          <w:color w:val="000000"/>
          <w:spacing w:val="-10"/>
          <w:sz w:val="24"/>
          <w:szCs w:val="24"/>
        </w:rPr>
        <w:t>Генераловского</w:t>
      </w:r>
      <w:proofErr w:type="spellEnd"/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>сельского поселения в результате реализации энергосберегающих мероприятий.</w:t>
      </w:r>
    </w:p>
    <w:p w:rsid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мероприятия по энергосбережению.</w:t>
      </w:r>
    </w:p>
    <w:p w:rsidR="00EB412D" w:rsidRDefault="00EB412D" w:rsidP="0087580F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EB412D" w:rsidRPr="0087580F" w:rsidRDefault="00EB412D" w:rsidP="00EB412D">
      <w:pPr>
        <w:shd w:val="clear" w:color="auto" w:fill="FFFFFF"/>
        <w:jc w:val="center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EB412D" w:rsidRPr="00EB412D" w:rsidRDefault="00EB412D" w:rsidP="00EB412D">
      <w:pPr>
        <w:pStyle w:val="10"/>
        <w:keepNext/>
        <w:keepLines/>
        <w:shd w:val="clear" w:color="auto" w:fill="auto"/>
        <w:spacing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B412D">
        <w:rPr>
          <w:rFonts w:ascii="Arial" w:hAnsi="Arial" w:cs="Arial"/>
          <w:b/>
          <w:sz w:val="24"/>
          <w:szCs w:val="24"/>
        </w:rPr>
        <w:t>Раздел 7. Анализ текущего состояния энергосбережения и повышения энергетической эффективности</w:t>
      </w:r>
    </w:p>
    <w:p w:rsidR="00EB412D" w:rsidRPr="00EB412D" w:rsidRDefault="00EB412D" w:rsidP="00EB412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B412D" w:rsidRPr="00EB412D" w:rsidRDefault="00EB412D" w:rsidP="00EB412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B412D">
        <w:rPr>
          <w:rFonts w:ascii="Arial" w:hAnsi="Arial" w:cs="Arial"/>
          <w:color w:val="FF0000"/>
        </w:rPr>
        <w:t xml:space="preserve">        </w:t>
      </w:r>
      <w:r w:rsidRPr="00EB412D">
        <w:rPr>
          <w:rFonts w:ascii="Arial" w:hAnsi="Arial" w:cs="Arial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EB412D" w:rsidRPr="00EB412D" w:rsidRDefault="00EB412D" w:rsidP="00EB412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B412D">
        <w:rPr>
          <w:rFonts w:ascii="Arial" w:hAnsi="Arial" w:cs="Arial"/>
        </w:rPr>
        <w:t xml:space="preserve">         Создание условий для повышения эффективности использования энергетических ресурсов становится одним из приоритетных направлений работы  администрации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</w:t>
      </w:r>
      <w:r w:rsidRPr="00EB412D">
        <w:rPr>
          <w:rFonts w:ascii="Arial" w:hAnsi="Arial" w:cs="Arial"/>
        </w:rPr>
        <w:t xml:space="preserve"> сельского поселения.</w:t>
      </w:r>
    </w:p>
    <w:p w:rsidR="00EB412D" w:rsidRPr="00EB412D" w:rsidRDefault="00EB412D" w:rsidP="00EB412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EB412D" w:rsidRPr="00EB412D" w:rsidRDefault="00EB412D" w:rsidP="00EB412D">
      <w:pPr>
        <w:pStyle w:val="a6"/>
        <w:spacing w:before="0" w:beforeAutospacing="0" w:after="0" w:afterAutospacing="0"/>
        <w:ind w:firstLine="540"/>
        <w:jc w:val="center"/>
        <w:rPr>
          <w:rFonts w:ascii="Arial" w:hAnsi="Arial" w:cs="Arial"/>
        </w:rPr>
      </w:pPr>
      <w:r w:rsidRPr="00EB412D">
        <w:rPr>
          <w:rFonts w:ascii="Arial" w:hAnsi="Arial" w:cs="Arial"/>
        </w:rPr>
        <w:t>Данные об объеме потребления электрической энергии  на осуществление               улич</w:t>
      </w:r>
      <w:r>
        <w:rPr>
          <w:rFonts w:ascii="Arial" w:hAnsi="Arial" w:cs="Arial"/>
        </w:rPr>
        <w:t xml:space="preserve">ного освещения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</w:t>
      </w:r>
      <w:r w:rsidRPr="00EB412D">
        <w:rPr>
          <w:rFonts w:ascii="Arial" w:hAnsi="Arial" w:cs="Arial"/>
        </w:rPr>
        <w:t xml:space="preserve"> сельского поселения</w:t>
      </w:r>
    </w:p>
    <w:p w:rsidR="00EB412D" w:rsidRPr="00EB412D" w:rsidRDefault="00EB412D" w:rsidP="00EB412D">
      <w:pPr>
        <w:pStyle w:val="a6"/>
        <w:spacing w:before="0" w:beforeAutospacing="0" w:after="0" w:afterAutospacing="0"/>
        <w:ind w:firstLine="540"/>
        <w:jc w:val="center"/>
        <w:rPr>
          <w:rFonts w:ascii="Arial" w:hAnsi="Arial"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8"/>
        <w:gridCol w:w="3164"/>
        <w:gridCol w:w="1437"/>
        <w:gridCol w:w="1357"/>
        <w:gridCol w:w="1540"/>
        <w:gridCol w:w="1409"/>
      </w:tblGrid>
      <w:tr w:rsidR="00EB412D" w:rsidRPr="00EB412D" w:rsidTr="00EB412D">
        <w:trPr>
          <w:trHeight w:val="342"/>
          <w:tblCellSpacing w:w="5" w:type="nil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right="-53"/>
              <w:jc w:val="center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>№</w:t>
            </w:r>
            <w:r w:rsidRPr="00EB412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B41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412D">
              <w:rPr>
                <w:sz w:val="24"/>
                <w:szCs w:val="24"/>
              </w:rPr>
              <w:t>/</w:t>
            </w:r>
            <w:proofErr w:type="spellStart"/>
            <w:r w:rsidRPr="00EB41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hanging="97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     Наименования      </w:t>
            </w:r>
            <w:r w:rsidRPr="00EB412D">
              <w:rPr>
                <w:sz w:val="24"/>
                <w:szCs w:val="24"/>
              </w:rPr>
              <w:br/>
              <w:t xml:space="preserve">      показателей      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Единица </w:t>
            </w:r>
            <w:r w:rsidRPr="00EB412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jc w:val="center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Год </w:t>
            </w:r>
          </w:p>
        </w:tc>
      </w:tr>
      <w:tr w:rsidR="00EB412D" w:rsidRPr="00EB412D" w:rsidTr="00EB412D">
        <w:trPr>
          <w:trHeight w:val="423"/>
          <w:tblCellSpacing w:w="5" w:type="nil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8C30F1" w:rsidP="00CA5F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B412D">
              <w:rPr>
                <w:sz w:val="24"/>
                <w:szCs w:val="24"/>
              </w:rPr>
              <w:t xml:space="preserve"> </w:t>
            </w:r>
            <w:r w:rsidR="00EB412D" w:rsidRPr="00EB412D">
              <w:rPr>
                <w:sz w:val="24"/>
                <w:szCs w:val="24"/>
              </w:rPr>
              <w:t>г.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8C30F1" w:rsidP="00CA5F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B412D">
              <w:rPr>
                <w:sz w:val="24"/>
                <w:szCs w:val="24"/>
              </w:rPr>
              <w:t xml:space="preserve"> </w:t>
            </w:r>
            <w:r w:rsidR="00EB412D" w:rsidRPr="00EB412D">
              <w:rPr>
                <w:sz w:val="24"/>
                <w:szCs w:val="24"/>
              </w:rPr>
              <w:t>г.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8C30F1" w:rsidP="00CA5F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B412D">
              <w:rPr>
                <w:sz w:val="24"/>
                <w:szCs w:val="24"/>
              </w:rPr>
              <w:t xml:space="preserve"> </w:t>
            </w:r>
            <w:r w:rsidR="00EB412D" w:rsidRPr="00EB412D">
              <w:rPr>
                <w:sz w:val="24"/>
                <w:szCs w:val="24"/>
              </w:rPr>
              <w:t>г.</w:t>
            </w:r>
          </w:p>
        </w:tc>
      </w:tr>
      <w:tr w:rsidR="00EB412D" w:rsidRPr="00EB412D" w:rsidTr="00EB412D">
        <w:trPr>
          <w:trHeight w:val="208"/>
          <w:tblCellSpacing w:w="5" w:type="nil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           2           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    3    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   4      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 5  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 6  </w:t>
            </w:r>
          </w:p>
        </w:tc>
      </w:tr>
      <w:tr w:rsidR="00EB412D" w:rsidRPr="00EB412D" w:rsidTr="00EB412D">
        <w:trPr>
          <w:trHeight w:val="1005"/>
          <w:tblCellSpacing w:w="5" w:type="nil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jc w:val="center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>11</w:t>
            </w:r>
          </w:p>
        </w:tc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EB412D" w:rsidP="00CA5FD5">
            <w:pPr>
              <w:pStyle w:val="ConsPlusCell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>Потребление электрической энергии при осуществлении уличного освещения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rPr>
                <w:sz w:val="24"/>
                <w:szCs w:val="24"/>
              </w:rPr>
            </w:pPr>
          </w:p>
          <w:p w:rsidR="00EB412D" w:rsidRPr="00EB412D" w:rsidRDefault="00EB412D" w:rsidP="00CA5FD5">
            <w:pPr>
              <w:pStyle w:val="ConsPlusCell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тыс. </w:t>
            </w:r>
            <w:proofErr w:type="spellStart"/>
            <w:r w:rsidRPr="00EB412D">
              <w:rPr>
                <w:sz w:val="24"/>
                <w:szCs w:val="24"/>
              </w:rPr>
              <w:t>кВт</w:t>
            </w:r>
            <w:proofErr w:type="gramStart"/>
            <w:r w:rsidRPr="00EB412D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72099C" w:rsidP="00CA5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72099C" w:rsidP="00CA5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72099C" w:rsidP="00CA5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EB412D" w:rsidRPr="00EB412D" w:rsidTr="00EB412D">
        <w:trPr>
          <w:trHeight w:val="270"/>
          <w:tblCellSpacing w:w="5" w:type="nil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EB412D" w:rsidP="00CA5FD5">
            <w:pPr>
              <w:pStyle w:val="ConsPlusCell"/>
              <w:ind w:firstLine="8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EB412D" w:rsidP="00CA5FD5">
            <w:pPr>
              <w:ind w:firstLine="54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EB412D" w:rsidP="00CA5FD5">
            <w:pPr>
              <w:ind w:firstLine="54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EB412D" w:rsidP="00CA5FD5">
            <w:pPr>
              <w:ind w:firstLine="54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B412D" w:rsidRPr="00EB412D" w:rsidRDefault="00EB412D" w:rsidP="00EB412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color w:val="FF0000"/>
          <w:sz w:val="24"/>
          <w:szCs w:val="24"/>
        </w:rPr>
        <w:lastRenderedPageBreak/>
        <w:t xml:space="preserve">         </w:t>
      </w:r>
      <w:r w:rsidRPr="00EB412D">
        <w:rPr>
          <w:rFonts w:ascii="Arial" w:hAnsi="Arial" w:cs="Arial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администрации </w:t>
      </w:r>
      <w:proofErr w:type="spellStart"/>
      <w:r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EB412D">
        <w:rPr>
          <w:rFonts w:ascii="Arial" w:hAnsi="Arial" w:cs="Arial"/>
          <w:sz w:val="24"/>
          <w:szCs w:val="24"/>
        </w:rPr>
        <w:t xml:space="preserve"> сельского поселения, являются использование для нужд уличного освещения энергоемких электрических лампочек.</w:t>
      </w:r>
    </w:p>
    <w:p w:rsidR="00EB412D" w:rsidRPr="00EB412D" w:rsidRDefault="00EB412D" w:rsidP="00EB412D">
      <w:pPr>
        <w:pStyle w:val="consplusnormal1"/>
        <w:ind w:firstLine="540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энергосбережения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EB412D">
        <w:rPr>
          <w:rFonts w:ascii="Arial" w:hAnsi="Arial" w:cs="Arial"/>
          <w:sz w:val="24"/>
          <w:szCs w:val="24"/>
        </w:rPr>
        <w:t xml:space="preserve"> сельского поселения обеспечивает перевод на минимальные затраты на энергетические ресурсы.</w:t>
      </w:r>
    </w:p>
    <w:p w:rsidR="00EB412D" w:rsidRPr="00EB412D" w:rsidRDefault="00EB412D" w:rsidP="00EB412D">
      <w:pPr>
        <w:pStyle w:val="consplusnormal1"/>
        <w:ind w:firstLine="540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412D">
        <w:rPr>
          <w:rFonts w:ascii="Arial" w:hAnsi="Arial" w:cs="Arial"/>
          <w:sz w:val="24"/>
          <w:szCs w:val="24"/>
        </w:rPr>
        <w:t>Программа предусматривает:</w:t>
      </w:r>
    </w:p>
    <w:p w:rsidR="00EB412D" w:rsidRPr="00EB412D" w:rsidRDefault="00EB412D" w:rsidP="00EB412D">
      <w:pPr>
        <w:pStyle w:val="consplusnormal1"/>
        <w:numPr>
          <w:ilvl w:val="0"/>
          <w:numId w:val="2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sz w:val="24"/>
          <w:szCs w:val="24"/>
        </w:rPr>
        <w:t>систему отслеживания потребления энергоресурсов и совершенствования энергетического баланса;</w:t>
      </w:r>
    </w:p>
    <w:p w:rsidR="00EB412D" w:rsidRPr="00EB412D" w:rsidRDefault="00EB412D" w:rsidP="00EB412D">
      <w:pPr>
        <w:pStyle w:val="consplusnormal1"/>
        <w:numPr>
          <w:ilvl w:val="0"/>
          <w:numId w:val="2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sz w:val="24"/>
          <w:szCs w:val="24"/>
        </w:rPr>
        <w:t>организацию учета и контроля по рациональному использованию энергоресурсов;</w:t>
      </w:r>
    </w:p>
    <w:p w:rsidR="00EB412D" w:rsidRPr="00EB412D" w:rsidRDefault="00EB412D" w:rsidP="00EB412D">
      <w:pPr>
        <w:pStyle w:val="consplusnormal1"/>
        <w:numPr>
          <w:ilvl w:val="0"/>
          <w:numId w:val="2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sz w:val="24"/>
          <w:szCs w:val="24"/>
        </w:rPr>
        <w:t>организацию энергетических обследований для выявления нерационального использования энергоресурсов;</w:t>
      </w:r>
    </w:p>
    <w:p w:rsidR="00EB412D" w:rsidRPr="00EB412D" w:rsidRDefault="00EB412D" w:rsidP="00EB412D">
      <w:pPr>
        <w:pStyle w:val="consplusnormal1"/>
        <w:numPr>
          <w:ilvl w:val="0"/>
          <w:numId w:val="2"/>
        </w:numPr>
        <w:tabs>
          <w:tab w:val="num" w:pos="1340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sz w:val="24"/>
          <w:szCs w:val="24"/>
        </w:rPr>
        <w:t>разработку и реализацию энергосберегающих мероприятий.</w:t>
      </w:r>
    </w:p>
    <w:p w:rsidR="0087580F" w:rsidRDefault="0087580F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EB412D">
      <w:pPr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  <w:sectPr w:rsidR="00382592" w:rsidSect="000E5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lastRenderedPageBreak/>
        <w:t xml:space="preserve">Приложение № 1 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                                    к муниципальной программе 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«Энергосбережение и повышение </w:t>
      </w:r>
      <w:proofErr w:type="gramStart"/>
      <w:r w:rsidRPr="007956C8">
        <w:rPr>
          <w:rFonts w:ascii="Arial" w:hAnsi="Arial" w:cs="Arial"/>
          <w:color w:val="000000"/>
          <w:spacing w:val="-11"/>
          <w:sz w:val="22"/>
          <w:szCs w:val="22"/>
        </w:rPr>
        <w:t>энергетической</w:t>
      </w:r>
      <w:proofErr w:type="gramEnd"/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       эффективности на территории </w:t>
      </w:r>
      <w:proofErr w:type="spellStart"/>
      <w:r w:rsidRPr="007956C8">
        <w:rPr>
          <w:rFonts w:ascii="Arial" w:hAnsi="Arial" w:cs="Arial"/>
          <w:color w:val="000000"/>
          <w:spacing w:val="-11"/>
          <w:sz w:val="22"/>
          <w:szCs w:val="22"/>
        </w:rPr>
        <w:t>Генераловского</w:t>
      </w:r>
      <w:proofErr w:type="spellEnd"/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 сел</w:t>
      </w:r>
      <w:r w:rsidR="008C30F1">
        <w:rPr>
          <w:rFonts w:ascii="Arial" w:hAnsi="Arial" w:cs="Arial"/>
          <w:color w:val="000000"/>
          <w:spacing w:val="-11"/>
          <w:sz w:val="22"/>
          <w:szCs w:val="22"/>
        </w:rPr>
        <w:t>ьского поселения на период  2023-2025</w:t>
      </w: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годы».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b/>
          <w:color w:val="000000"/>
          <w:spacing w:val="-11"/>
          <w:sz w:val="22"/>
          <w:szCs w:val="22"/>
        </w:rPr>
      </w:pPr>
    </w:p>
    <w:p w:rsidR="007956C8" w:rsidRPr="007956C8" w:rsidRDefault="007956C8" w:rsidP="007956C8">
      <w:pPr>
        <w:shd w:val="clear" w:color="auto" w:fill="FFFFFF"/>
        <w:jc w:val="center"/>
        <w:rPr>
          <w:rFonts w:ascii="Arial" w:hAnsi="Arial" w:cs="Arial"/>
          <w:b/>
          <w:color w:val="000000"/>
          <w:spacing w:val="-11"/>
          <w:sz w:val="24"/>
          <w:szCs w:val="24"/>
        </w:rPr>
      </w:pPr>
    </w:p>
    <w:p w:rsidR="007956C8" w:rsidRPr="007956C8" w:rsidRDefault="007956C8" w:rsidP="007956C8">
      <w:pPr>
        <w:shd w:val="clear" w:color="auto" w:fill="FFFFFF"/>
        <w:jc w:val="center"/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>СВЕДЕНИЯ</w:t>
      </w:r>
    </w:p>
    <w:p w:rsidR="007956C8" w:rsidRPr="007956C8" w:rsidRDefault="007956C8" w:rsidP="007956C8">
      <w:pPr>
        <w:shd w:val="clear" w:color="auto" w:fill="FFFFFF"/>
        <w:jc w:val="center"/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О целевых показателях муниципальной программы «Энергосбережение и повышение энергетической эффективности на территории </w:t>
      </w:r>
      <w:proofErr w:type="spellStart"/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>Генераловского</w:t>
      </w:r>
      <w:proofErr w:type="spellEnd"/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се</w:t>
      </w:r>
      <w:r w:rsidR="008C30F1">
        <w:rPr>
          <w:rFonts w:ascii="Arial" w:hAnsi="Arial" w:cs="Arial"/>
          <w:b/>
          <w:color w:val="000000"/>
          <w:spacing w:val="-11"/>
          <w:sz w:val="24"/>
          <w:szCs w:val="24"/>
        </w:rPr>
        <w:t>льского поселения на период 2023-2025</w:t>
      </w:r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годы»</w:t>
      </w:r>
    </w:p>
    <w:p w:rsidR="007956C8" w:rsidRPr="007956C8" w:rsidRDefault="007956C8" w:rsidP="007956C8">
      <w:pPr>
        <w:shd w:val="clear" w:color="auto" w:fill="FFFFFF"/>
        <w:jc w:val="center"/>
        <w:rPr>
          <w:rFonts w:ascii="Arial" w:hAnsi="Arial" w:cs="Arial"/>
          <w:b/>
          <w:color w:val="000000"/>
          <w:spacing w:val="-11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1"/>
        <w:gridCol w:w="4358"/>
        <w:gridCol w:w="1520"/>
        <w:gridCol w:w="1370"/>
        <w:gridCol w:w="1304"/>
        <w:gridCol w:w="1501"/>
        <w:gridCol w:w="1415"/>
        <w:gridCol w:w="1501"/>
        <w:gridCol w:w="1290"/>
      </w:tblGrid>
      <w:tr w:rsidR="007956C8" w:rsidRPr="007956C8" w:rsidTr="0072099C">
        <w:tc>
          <w:tcPr>
            <w:tcW w:w="561" w:type="dxa"/>
            <w:vMerge w:val="restart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№</w:t>
            </w:r>
          </w:p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proofErr w:type="spellStart"/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8" w:type="dxa"/>
            <w:vMerge w:val="restart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520" w:type="dxa"/>
            <w:vMerge w:val="restart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Единица</w:t>
            </w:r>
          </w:p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измерения</w:t>
            </w:r>
          </w:p>
        </w:tc>
        <w:tc>
          <w:tcPr>
            <w:tcW w:w="8381" w:type="dxa"/>
            <w:gridSpan w:val="6"/>
            <w:tcBorders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Плановые значения целевых показателей программы</w:t>
            </w:r>
          </w:p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</w:p>
        </w:tc>
      </w:tr>
      <w:tr w:rsidR="007956C8" w:rsidRPr="007956C8" w:rsidTr="0072099C">
        <w:tc>
          <w:tcPr>
            <w:tcW w:w="561" w:type="dxa"/>
            <w:vMerge/>
          </w:tcPr>
          <w:p w:rsidR="007956C8" w:rsidRPr="007956C8" w:rsidRDefault="007956C8" w:rsidP="00CA5FD5">
            <w:pPr>
              <w:rPr>
                <w:rFonts w:ascii="Arial" w:hAnsi="Arial" w:cs="Arial"/>
                <w:b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7956C8" w:rsidRPr="007956C8" w:rsidRDefault="007956C8" w:rsidP="00CA5FD5">
            <w:pPr>
              <w:rPr>
                <w:rFonts w:ascii="Arial" w:hAnsi="Arial" w:cs="Arial"/>
                <w:b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7956C8" w:rsidRPr="007956C8" w:rsidRDefault="007956C8" w:rsidP="00CA5FD5">
            <w:pPr>
              <w:rPr>
                <w:rFonts w:ascii="Arial" w:hAnsi="Arial" w:cs="Arial"/>
                <w:b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956C8" w:rsidRPr="007956C8" w:rsidRDefault="008C30F1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2020</w:t>
            </w:r>
            <w:r w:rsidR="007956C8"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г.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956C8" w:rsidRPr="007956C8" w:rsidRDefault="008C30F1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2021</w:t>
            </w:r>
            <w:r w:rsidR="007956C8"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956C8" w:rsidRPr="007956C8" w:rsidRDefault="008C30F1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2022</w:t>
            </w:r>
            <w:r w:rsidR="007956C8"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г.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7956C8" w:rsidRPr="007956C8" w:rsidRDefault="008C30F1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2023</w:t>
            </w:r>
            <w:r w:rsidR="007956C8"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956C8" w:rsidRPr="007956C8" w:rsidRDefault="008C30F1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2024</w:t>
            </w:r>
            <w:r w:rsidR="007956C8"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г.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956C8" w:rsidRPr="007956C8" w:rsidRDefault="008C30F1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2025</w:t>
            </w:r>
            <w:r w:rsidR="007956C8"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г.</w:t>
            </w:r>
          </w:p>
        </w:tc>
      </w:tr>
      <w:tr w:rsidR="007956C8" w:rsidRPr="007956C8" w:rsidTr="0072099C">
        <w:tc>
          <w:tcPr>
            <w:tcW w:w="561" w:type="dxa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1.</w:t>
            </w:r>
          </w:p>
        </w:tc>
        <w:tc>
          <w:tcPr>
            <w:tcW w:w="4358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24"/>
                <w:szCs w:val="24"/>
              </w:rPr>
            </w:pPr>
            <w:r w:rsidRPr="007956C8">
              <w:rPr>
                <w:rFonts w:ascii="Arial" w:hAnsi="Arial" w:cs="Arial"/>
                <w:sz w:val="24"/>
                <w:szCs w:val="24"/>
              </w:rPr>
              <w:t xml:space="preserve">Удельный расход электрической энергии на снабжение уличного освещения (в расчете на кв. м. площади потребления) </w:t>
            </w:r>
          </w:p>
        </w:tc>
        <w:tc>
          <w:tcPr>
            <w:tcW w:w="152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56C8" w:rsidRPr="007956C8" w:rsidRDefault="007956C8" w:rsidP="00CA5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56C8">
              <w:rPr>
                <w:rFonts w:ascii="Arial" w:hAnsi="Arial" w:cs="Arial"/>
                <w:sz w:val="24"/>
                <w:szCs w:val="24"/>
              </w:rPr>
              <w:t>кВт</w:t>
            </w:r>
            <w:proofErr w:type="gramStart"/>
            <w:r w:rsidRPr="007956C8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7956C8">
              <w:rPr>
                <w:rFonts w:ascii="Arial" w:hAnsi="Arial" w:cs="Arial"/>
                <w:sz w:val="24"/>
                <w:szCs w:val="24"/>
              </w:rPr>
              <w:t xml:space="preserve">/ кв.м 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:rsidR="007956C8" w:rsidRP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2099C">
              <w:rPr>
                <w:rFonts w:ascii="Arial" w:hAnsi="Arial" w:cs="Arial"/>
                <w:spacing w:val="-11"/>
                <w:sz w:val="24"/>
                <w:szCs w:val="24"/>
              </w:rPr>
              <w:t>1,921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:rsidR="007956C8" w:rsidRP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2099C">
              <w:rPr>
                <w:rFonts w:ascii="Arial" w:hAnsi="Arial" w:cs="Arial"/>
                <w:spacing w:val="-11"/>
                <w:sz w:val="24"/>
                <w:szCs w:val="24"/>
              </w:rPr>
              <w:t>1,367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:rsidR="007956C8" w:rsidRP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2099C">
              <w:rPr>
                <w:rFonts w:ascii="Arial" w:hAnsi="Arial" w:cs="Arial"/>
                <w:spacing w:val="-11"/>
                <w:sz w:val="24"/>
                <w:szCs w:val="24"/>
              </w:rPr>
              <w:t>1,367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:rsidR="007956C8" w:rsidRP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2099C">
              <w:rPr>
                <w:rFonts w:ascii="Arial" w:hAnsi="Arial" w:cs="Arial"/>
                <w:spacing w:val="-11"/>
                <w:sz w:val="24"/>
                <w:szCs w:val="24"/>
              </w:rPr>
              <w:t>1,3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:rsidR="007956C8" w:rsidRP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2099C">
              <w:rPr>
                <w:rFonts w:ascii="Arial" w:hAnsi="Arial" w:cs="Arial"/>
                <w:spacing w:val="-11"/>
                <w:sz w:val="24"/>
                <w:szCs w:val="24"/>
              </w:rPr>
              <w:t>1,279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:rsidR="007956C8" w:rsidRP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2099C">
              <w:rPr>
                <w:rFonts w:ascii="Arial" w:hAnsi="Arial" w:cs="Arial"/>
                <w:spacing w:val="-11"/>
                <w:sz w:val="24"/>
                <w:szCs w:val="24"/>
              </w:rPr>
              <w:t>1,2</w:t>
            </w:r>
          </w:p>
        </w:tc>
      </w:tr>
    </w:tbl>
    <w:p w:rsidR="00382592" w:rsidRDefault="00382592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2"/>
          <w:szCs w:val="22"/>
        </w:rPr>
      </w:pPr>
    </w:p>
    <w:p w:rsidR="0072099C" w:rsidRDefault="0072099C" w:rsidP="00382592">
      <w:pPr>
        <w:rPr>
          <w:rFonts w:ascii="Arial" w:hAnsi="Arial" w:cs="Arial"/>
          <w:sz w:val="22"/>
          <w:szCs w:val="22"/>
        </w:rPr>
      </w:pPr>
    </w:p>
    <w:p w:rsidR="0072099C" w:rsidRDefault="0072099C" w:rsidP="00382592">
      <w:pPr>
        <w:rPr>
          <w:rFonts w:ascii="Arial" w:hAnsi="Arial" w:cs="Arial"/>
          <w:sz w:val="22"/>
          <w:szCs w:val="22"/>
        </w:rPr>
      </w:pPr>
    </w:p>
    <w:p w:rsidR="0072099C" w:rsidRDefault="0072099C" w:rsidP="00382592">
      <w:pPr>
        <w:rPr>
          <w:rFonts w:ascii="Arial" w:hAnsi="Arial" w:cs="Arial"/>
          <w:sz w:val="22"/>
          <w:szCs w:val="22"/>
        </w:rPr>
      </w:pPr>
    </w:p>
    <w:p w:rsidR="0072099C" w:rsidRDefault="0072099C" w:rsidP="00382592">
      <w:pPr>
        <w:rPr>
          <w:rFonts w:ascii="Arial" w:hAnsi="Arial" w:cs="Arial"/>
          <w:sz w:val="22"/>
          <w:szCs w:val="22"/>
        </w:rPr>
      </w:pPr>
    </w:p>
    <w:p w:rsidR="0072099C" w:rsidRDefault="0072099C" w:rsidP="00382592">
      <w:pPr>
        <w:rPr>
          <w:rFonts w:ascii="Arial" w:hAnsi="Arial" w:cs="Arial"/>
          <w:sz w:val="22"/>
          <w:szCs w:val="22"/>
        </w:rPr>
      </w:pPr>
    </w:p>
    <w:p w:rsidR="0072099C" w:rsidRDefault="0072099C" w:rsidP="00382592">
      <w:pPr>
        <w:rPr>
          <w:rFonts w:ascii="Arial" w:hAnsi="Arial" w:cs="Arial"/>
          <w:sz w:val="22"/>
          <w:szCs w:val="22"/>
        </w:rPr>
      </w:pPr>
    </w:p>
    <w:p w:rsidR="0072099C" w:rsidRPr="007956C8" w:rsidRDefault="0072099C" w:rsidP="00382592">
      <w:pPr>
        <w:rPr>
          <w:rFonts w:ascii="Arial" w:hAnsi="Arial" w:cs="Arial"/>
          <w:sz w:val="22"/>
          <w:szCs w:val="22"/>
        </w:rPr>
      </w:pP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lastRenderedPageBreak/>
        <w:t xml:space="preserve">Приложение № 2 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                                    к муниципальной программе 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«Энергосбережение и повышение </w:t>
      </w:r>
      <w:proofErr w:type="gramStart"/>
      <w:r w:rsidRPr="007956C8">
        <w:rPr>
          <w:rFonts w:ascii="Arial" w:hAnsi="Arial" w:cs="Arial"/>
          <w:color w:val="000000"/>
          <w:spacing w:val="-11"/>
          <w:sz w:val="22"/>
          <w:szCs w:val="22"/>
        </w:rPr>
        <w:t>энергетической</w:t>
      </w:r>
      <w:proofErr w:type="gramEnd"/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       эффективности на территории </w:t>
      </w:r>
      <w:proofErr w:type="spellStart"/>
      <w:r w:rsidRPr="007956C8">
        <w:rPr>
          <w:rFonts w:ascii="Arial" w:hAnsi="Arial" w:cs="Arial"/>
          <w:color w:val="000000"/>
          <w:spacing w:val="-11"/>
          <w:sz w:val="22"/>
          <w:szCs w:val="22"/>
        </w:rPr>
        <w:t>Генераловского</w:t>
      </w:r>
      <w:proofErr w:type="spellEnd"/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 сел</w:t>
      </w:r>
      <w:r w:rsidR="00B13F85">
        <w:rPr>
          <w:rFonts w:ascii="Arial" w:hAnsi="Arial" w:cs="Arial"/>
          <w:color w:val="000000"/>
          <w:spacing w:val="-11"/>
          <w:sz w:val="22"/>
          <w:szCs w:val="22"/>
        </w:rPr>
        <w:t>ьского поселения на период  2023-2025</w:t>
      </w: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годы».</w:t>
      </w:r>
    </w:p>
    <w:p w:rsidR="007956C8" w:rsidRPr="007956C8" w:rsidRDefault="007956C8" w:rsidP="007956C8">
      <w:pPr>
        <w:shd w:val="clear" w:color="auto" w:fill="FFFFFF"/>
        <w:rPr>
          <w:rFonts w:ascii="Arial" w:hAnsi="Arial" w:cs="Arial"/>
          <w:b/>
          <w:color w:val="000000"/>
          <w:spacing w:val="-11"/>
          <w:sz w:val="24"/>
          <w:szCs w:val="24"/>
        </w:rPr>
      </w:pPr>
    </w:p>
    <w:p w:rsidR="007956C8" w:rsidRPr="007956C8" w:rsidRDefault="007956C8" w:rsidP="007956C8">
      <w:pPr>
        <w:shd w:val="clear" w:color="auto" w:fill="FFFFFF"/>
        <w:jc w:val="center"/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>ПЕРЕЧЕНЬ</w:t>
      </w:r>
    </w:p>
    <w:p w:rsidR="007956C8" w:rsidRPr="007956C8" w:rsidRDefault="007956C8" w:rsidP="007956C8">
      <w:pPr>
        <w:shd w:val="clear" w:color="auto" w:fill="FFFFFF"/>
        <w:jc w:val="center"/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мероприятий по муниципальной программе «Энергосбережение и повышение энергетической эффективности на территории  </w:t>
      </w:r>
      <w:proofErr w:type="spellStart"/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>Генераловского</w:t>
      </w:r>
      <w:proofErr w:type="spellEnd"/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се</w:t>
      </w:r>
      <w:r w:rsidR="008C30F1">
        <w:rPr>
          <w:rFonts w:ascii="Arial" w:hAnsi="Arial" w:cs="Arial"/>
          <w:b/>
          <w:color w:val="000000"/>
          <w:spacing w:val="-11"/>
          <w:sz w:val="24"/>
          <w:szCs w:val="24"/>
        </w:rPr>
        <w:t>льского поселения на период 2023 -2025</w:t>
      </w:r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годы»</w:t>
      </w:r>
    </w:p>
    <w:p w:rsidR="007956C8" w:rsidRPr="007956C8" w:rsidRDefault="007956C8" w:rsidP="007956C8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tbl>
      <w:tblPr>
        <w:tblStyle w:val="a5"/>
        <w:tblW w:w="15736" w:type="dxa"/>
        <w:tblInd w:w="-34" w:type="dxa"/>
        <w:tblLayout w:type="fixed"/>
        <w:tblLook w:val="04A0"/>
      </w:tblPr>
      <w:tblGrid>
        <w:gridCol w:w="453"/>
        <w:gridCol w:w="1742"/>
        <w:gridCol w:w="1261"/>
        <w:gridCol w:w="797"/>
        <w:gridCol w:w="675"/>
        <w:gridCol w:w="743"/>
        <w:gridCol w:w="1041"/>
        <w:gridCol w:w="1227"/>
        <w:gridCol w:w="760"/>
        <w:gridCol w:w="9"/>
        <w:gridCol w:w="583"/>
        <w:gridCol w:w="9"/>
        <w:gridCol w:w="765"/>
        <w:gridCol w:w="1136"/>
        <w:gridCol w:w="1274"/>
        <w:gridCol w:w="791"/>
        <w:gridCol w:w="590"/>
        <w:gridCol w:w="745"/>
        <w:gridCol w:w="1135"/>
      </w:tblGrid>
      <w:tr w:rsidR="007956C8" w:rsidRPr="007956C8" w:rsidTr="00CA5FD5">
        <w:tc>
          <w:tcPr>
            <w:tcW w:w="453" w:type="dxa"/>
            <w:vMerge w:val="restart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п</w:t>
            </w:r>
            <w:proofErr w:type="spellEnd"/>
            <w:proofErr w:type="gram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/</w:t>
            </w:r>
            <w:proofErr w:type="spell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17" w:type="dxa"/>
            <w:gridSpan w:val="5"/>
          </w:tcPr>
          <w:p w:rsidR="007956C8" w:rsidRPr="007956C8" w:rsidRDefault="008C30F1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2023</w:t>
            </w:r>
            <w:r w:rsidR="007956C8"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 г.</w:t>
            </w:r>
          </w:p>
        </w:tc>
        <w:tc>
          <w:tcPr>
            <w:tcW w:w="4489" w:type="dxa"/>
            <w:gridSpan w:val="7"/>
          </w:tcPr>
          <w:p w:rsidR="007956C8" w:rsidRPr="007956C8" w:rsidRDefault="008C30F1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2024</w:t>
            </w:r>
            <w:r w:rsidR="007956C8"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 г.</w:t>
            </w:r>
          </w:p>
        </w:tc>
        <w:tc>
          <w:tcPr>
            <w:tcW w:w="4535" w:type="dxa"/>
            <w:gridSpan w:val="5"/>
          </w:tcPr>
          <w:p w:rsidR="007956C8" w:rsidRPr="007956C8" w:rsidRDefault="008C30F1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2025</w:t>
            </w:r>
            <w:r w:rsidR="007956C8"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 г.</w:t>
            </w:r>
          </w:p>
        </w:tc>
      </w:tr>
      <w:tr w:rsidR="007956C8" w:rsidRPr="007956C8" w:rsidTr="00CA5FD5">
        <w:trPr>
          <w:trHeight w:val="540"/>
        </w:trPr>
        <w:tc>
          <w:tcPr>
            <w:tcW w:w="453" w:type="dxa"/>
            <w:vMerge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vMerge w:val="restart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1996" w:type="dxa"/>
            <w:gridSpan w:val="3"/>
            <w:vMerge w:val="restart"/>
          </w:tcPr>
          <w:p w:rsidR="007956C8" w:rsidRPr="007956C8" w:rsidRDefault="007956C8" w:rsidP="00CA5FD5">
            <w:pPr>
              <w:ind w:right="-148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065" w:type="dxa"/>
            <w:gridSpan w:val="2"/>
            <w:vMerge w:val="restart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2470" w:type="dxa"/>
            <w:gridSpan w:val="3"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7956C8" w:rsidRPr="007956C8" w:rsidTr="00CA5FD5">
        <w:trPr>
          <w:trHeight w:val="420"/>
        </w:trPr>
        <w:tc>
          <w:tcPr>
            <w:tcW w:w="453" w:type="dxa"/>
            <w:vMerge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vMerge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  натуральном выражении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6C8" w:rsidRPr="007956C8" w:rsidRDefault="007956C8" w:rsidP="00CA5FD5">
            <w:pPr>
              <w:ind w:left="-201" w:right="-105" w:firstLine="142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 стоимостном выражении,</w:t>
            </w:r>
          </w:p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996" w:type="dxa"/>
            <w:gridSpan w:val="3"/>
            <w:vMerge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  натуральном выражении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7956C8" w:rsidRPr="007956C8" w:rsidRDefault="007956C8" w:rsidP="00CA5FD5">
            <w:pPr>
              <w:ind w:left="-199" w:right="-79" w:firstLine="142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 стоимостном выражении,</w:t>
            </w:r>
          </w:p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2065" w:type="dxa"/>
            <w:gridSpan w:val="2"/>
            <w:vMerge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  натуральном выражении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6C8" w:rsidRPr="007956C8" w:rsidRDefault="007956C8" w:rsidP="00CA5FD5">
            <w:pPr>
              <w:ind w:left="-149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в </w:t>
            </w:r>
          </w:p>
          <w:p w:rsidR="007956C8" w:rsidRPr="007956C8" w:rsidRDefault="007956C8" w:rsidP="00CA5FD5">
            <w:pPr>
              <w:ind w:left="-149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стоимостном 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выражении</w:t>
            </w:r>
            <w:proofErr w:type="gram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,</w:t>
            </w:r>
          </w:p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тыс. руб.</w:t>
            </w:r>
          </w:p>
        </w:tc>
      </w:tr>
      <w:tr w:rsidR="007956C8" w:rsidRPr="007956C8" w:rsidTr="007956C8">
        <w:trPr>
          <w:trHeight w:val="230"/>
        </w:trPr>
        <w:tc>
          <w:tcPr>
            <w:tcW w:w="453" w:type="dxa"/>
            <w:vMerge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источник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объем,</w:t>
            </w:r>
          </w:p>
          <w:p w:rsidR="007956C8" w:rsidRPr="007956C8" w:rsidRDefault="007956C8" w:rsidP="00CA5FD5">
            <w:pPr>
              <w:ind w:right="-44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тыс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.р</w:t>
            </w:r>
            <w:proofErr w:type="gram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уб.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ind w:right="-104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кол-во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ind w:right="-14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ед. </w:t>
            </w:r>
            <w:proofErr w:type="spell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изм</w:t>
            </w:r>
            <w:proofErr w:type="spell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ind w:right="-105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</w:tcBorders>
          </w:tcPr>
          <w:p w:rsidR="007956C8" w:rsidRPr="007956C8" w:rsidRDefault="007956C8" w:rsidP="00CA5FD5">
            <w:pPr>
              <w:ind w:right="-79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источник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объем,</w:t>
            </w:r>
          </w:p>
          <w:p w:rsidR="007956C8" w:rsidRPr="007956C8" w:rsidRDefault="007956C8" w:rsidP="00CA5FD5">
            <w:pPr>
              <w:ind w:right="-126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тыс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.р</w:t>
            </w:r>
            <w:proofErr w:type="gram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уб.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ind w:right="-46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кол-во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ind w:right="-109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ед. </w:t>
            </w:r>
            <w:proofErr w:type="spell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изм</w:t>
            </w:r>
            <w:proofErr w:type="spell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7956C8" w:rsidRPr="007956C8" w:rsidRDefault="007956C8" w:rsidP="00CA5FD5">
            <w:pPr>
              <w:ind w:right="-108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</w:tr>
      <w:tr w:rsidR="007956C8" w:rsidRPr="007956C8" w:rsidTr="007956C8">
        <w:trPr>
          <w:trHeight w:val="490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ind w:right="-105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источник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объем</w:t>
            </w: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,</w:t>
            </w:r>
          </w:p>
          <w:p w:rsidR="007956C8" w:rsidRPr="007956C8" w:rsidRDefault="007956C8" w:rsidP="00CA5FD5">
            <w:pPr>
              <w:ind w:right="-126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тыс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.р</w:t>
            </w:r>
            <w:proofErr w:type="gram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уб.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ind w:right="-46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кол-во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ind w:right="-60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ед. </w:t>
            </w:r>
            <w:proofErr w:type="spell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изм</w:t>
            </w:r>
            <w:proofErr w:type="spell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</w:t>
            </w:r>
          </w:p>
        </w:tc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ind w:right="-79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ind w:right="-108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</w:tr>
      <w:tr w:rsidR="007956C8" w:rsidRPr="007956C8" w:rsidTr="007956C8">
        <w:trPr>
          <w:trHeight w:val="218"/>
        </w:trPr>
        <w:tc>
          <w:tcPr>
            <w:tcW w:w="453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</w:t>
            </w:r>
          </w:p>
        </w:tc>
        <w:tc>
          <w:tcPr>
            <w:tcW w:w="1742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</w:t>
            </w:r>
          </w:p>
        </w:tc>
        <w:tc>
          <w:tcPr>
            <w:tcW w:w="126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3</w:t>
            </w:r>
          </w:p>
        </w:tc>
        <w:tc>
          <w:tcPr>
            <w:tcW w:w="797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6</w:t>
            </w:r>
          </w:p>
        </w:tc>
        <w:tc>
          <w:tcPr>
            <w:tcW w:w="104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7</w:t>
            </w:r>
          </w:p>
        </w:tc>
        <w:tc>
          <w:tcPr>
            <w:tcW w:w="1227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  <w:tc>
          <w:tcPr>
            <w:tcW w:w="76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9</w:t>
            </w:r>
          </w:p>
        </w:tc>
        <w:tc>
          <w:tcPr>
            <w:tcW w:w="592" w:type="dxa"/>
            <w:gridSpan w:val="2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11</w:t>
            </w:r>
          </w:p>
        </w:tc>
        <w:tc>
          <w:tcPr>
            <w:tcW w:w="1136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12</w:t>
            </w:r>
          </w:p>
        </w:tc>
        <w:tc>
          <w:tcPr>
            <w:tcW w:w="1274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13</w:t>
            </w:r>
          </w:p>
        </w:tc>
        <w:tc>
          <w:tcPr>
            <w:tcW w:w="79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</w:t>
            </w:r>
          </w:p>
        </w:tc>
        <w:tc>
          <w:tcPr>
            <w:tcW w:w="59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15</w:t>
            </w:r>
          </w:p>
        </w:tc>
        <w:tc>
          <w:tcPr>
            <w:tcW w:w="745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1135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</w:t>
            </w:r>
          </w:p>
        </w:tc>
      </w:tr>
      <w:tr w:rsidR="007956C8" w:rsidRPr="007956C8" w:rsidTr="007956C8">
        <w:tc>
          <w:tcPr>
            <w:tcW w:w="45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1.1</w:t>
            </w:r>
          </w:p>
        </w:tc>
        <w:tc>
          <w:tcPr>
            <w:tcW w:w="1742" w:type="dxa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261" w:type="dxa"/>
          </w:tcPr>
          <w:p w:rsidR="007956C8" w:rsidRPr="007956C8" w:rsidRDefault="007956C8" w:rsidP="00CA5FD5">
            <w:pPr>
              <w:ind w:right="-133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</w:t>
            </w:r>
          </w:p>
          <w:p w:rsidR="007956C8" w:rsidRPr="007956C8" w:rsidRDefault="007956C8" w:rsidP="00CA5FD5">
            <w:pPr>
              <w:ind w:right="-133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требуется</w:t>
            </w:r>
          </w:p>
        </w:tc>
        <w:tc>
          <w:tcPr>
            <w:tcW w:w="797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41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27" w:type="dxa"/>
          </w:tcPr>
          <w:p w:rsidR="007956C8" w:rsidRPr="007956C8" w:rsidRDefault="007956C8" w:rsidP="00CA5FD5">
            <w:pPr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 xml:space="preserve">Не </w:t>
            </w:r>
          </w:p>
          <w:p w:rsidR="007956C8" w:rsidRPr="007956C8" w:rsidRDefault="007956C8" w:rsidP="00CA5FD5">
            <w:pPr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требуется</w:t>
            </w:r>
          </w:p>
        </w:tc>
        <w:tc>
          <w:tcPr>
            <w:tcW w:w="76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74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6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4" w:type="dxa"/>
          </w:tcPr>
          <w:p w:rsidR="007956C8" w:rsidRPr="007956C8" w:rsidRDefault="007956C8" w:rsidP="00CA5FD5">
            <w:pPr>
              <w:ind w:right="-44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 xml:space="preserve">Не </w:t>
            </w:r>
          </w:p>
          <w:p w:rsidR="007956C8" w:rsidRPr="007956C8" w:rsidRDefault="007956C8" w:rsidP="00CA5FD5">
            <w:pPr>
              <w:ind w:right="-44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требуется</w:t>
            </w:r>
          </w:p>
        </w:tc>
        <w:tc>
          <w:tcPr>
            <w:tcW w:w="79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90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</w:tr>
      <w:tr w:rsidR="007956C8" w:rsidRPr="007956C8" w:rsidTr="007956C8">
        <w:tc>
          <w:tcPr>
            <w:tcW w:w="45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1.2</w:t>
            </w:r>
          </w:p>
        </w:tc>
        <w:tc>
          <w:tcPr>
            <w:tcW w:w="1742" w:type="dxa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Назначение ответственных за энергосбережение в учреждениях и организациях.</w:t>
            </w:r>
          </w:p>
        </w:tc>
        <w:tc>
          <w:tcPr>
            <w:tcW w:w="1261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797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41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27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76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74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6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4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</w:t>
            </w:r>
          </w:p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 xml:space="preserve"> требуется</w:t>
            </w:r>
          </w:p>
        </w:tc>
        <w:tc>
          <w:tcPr>
            <w:tcW w:w="79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90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</w:tr>
      <w:tr w:rsidR="007956C8" w:rsidRPr="007956C8" w:rsidTr="007956C8">
        <w:tc>
          <w:tcPr>
            <w:tcW w:w="45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1.3</w:t>
            </w:r>
          </w:p>
        </w:tc>
        <w:tc>
          <w:tcPr>
            <w:tcW w:w="1742" w:type="dxa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энергосервисным</w:t>
            </w:r>
            <w:proofErr w:type="spell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 договорам</w:t>
            </w:r>
          </w:p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61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797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41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27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76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74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6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4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</w:t>
            </w:r>
          </w:p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требуется</w:t>
            </w:r>
          </w:p>
        </w:tc>
        <w:tc>
          <w:tcPr>
            <w:tcW w:w="79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90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</w:tr>
      <w:tr w:rsidR="007956C8" w:rsidRPr="007956C8" w:rsidTr="007956C8">
        <w:tc>
          <w:tcPr>
            <w:tcW w:w="45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1.4</w:t>
            </w:r>
          </w:p>
        </w:tc>
        <w:tc>
          <w:tcPr>
            <w:tcW w:w="1742" w:type="dxa"/>
          </w:tcPr>
          <w:p w:rsidR="007956C8" w:rsidRPr="007956C8" w:rsidRDefault="007956C8" w:rsidP="00CA5FD5">
            <w:pPr>
              <w:ind w:right="-151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на</w:t>
            </w:r>
            <w:proofErr w:type="gram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 энергосберегающие (поэтапная замена </w:t>
            </w:r>
            <w:proofErr w:type="spell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люминисцентных</w:t>
            </w:r>
            <w:proofErr w:type="spell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 ламп, ламп ДРЛ, </w:t>
            </w:r>
            <w:proofErr w:type="spell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ДНаТ</w:t>
            </w:r>
            <w:proofErr w:type="spell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 на энергосберегающие, в т. ч. Светодиодные).</w:t>
            </w:r>
          </w:p>
        </w:tc>
        <w:tc>
          <w:tcPr>
            <w:tcW w:w="1261" w:type="dxa"/>
          </w:tcPr>
          <w:p w:rsidR="007956C8" w:rsidRPr="007956C8" w:rsidRDefault="007956C8" w:rsidP="00CA5FD5">
            <w:pPr>
              <w:ind w:left="-65" w:right="-108" w:hanging="3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7956C8">
              <w:rPr>
                <w:rFonts w:ascii="Arial" w:hAnsi="Arial" w:cs="Arial"/>
                <w:sz w:val="18"/>
                <w:szCs w:val="18"/>
              </w:rPr>
              <w:t>Генераловского</w:t>
            </w:r>
            <w:proofErr w:type="spellEnd"/>
            <w:r w:rsidRPr="007956C8">
              <w:rPr>
                <w:rFonts w:ascii="Arial" w:hAnsi="Arial" w:cs="Arial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797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675" w:type="dxa"/>
          </w:tcPr>
          <w:p w:rsidR="007956C8" w:rsidRPr="007956C8" w:rsidRDefault="009867E0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1760</w:t>
            </w:r>
          </w:p>
        </w:tc>
        <w:tc>
          <w:tcPr>
            <w:tcW w:w="74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proofErr w:type="spell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кВт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041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14,2</w:t>
            </w:r>
          </w:p>
        </w:tc>
        <w:tc>
          <w:tcPr>
            <w:tcW w:w="1227" w:type="dxa"/>
          </w:tcPr>
          <w:p w:rsidR="007956C8" w:rsidRPr="007956C8" w:rsidRDefault="007956C8" w:rsidP="00CA5FD5">
            <w:pPr>
              <w:ind w:left="-118" w:right="-108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7956C8">
              <w:rPr>
                <w:rFonts w:ascii="Arial" w:hAnsi="Arial" w:cs="Arial"/>
                <w:sz w:val="18"/>
                <w:szCs w:val="18"/>
              </w:rPr>
              <w:t>Генераловского</w:t>
            </w:r>
            <w:proofErr w:type="spellEnd"/>
            <w:r w:rsidRPr="007956C8">
              <w:rPr>
                <w:rFonts w:ascii="Arial" w:hAnsi="Arial" w:cs="Arial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760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592" w:type="dxa"/>
            <w:gridSpan w:val="2"/>
          </w:tcPr>
          <w:p w:rsidR="007956C8" w:rsidRPr="007956C8" w:rsidRDefault="009867E0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1760</w:t>
            </w:r>
          </w:p>
        </w:tc>
        <w:tc>
          <w:tcPr>
            <w:tcW w:w="774" w:type="dxa"/>
            <w:gridSpan w:val="2"/>
          </w:tcPr>
          <w:p w:rsidR="007956C8" w:rsidRPr="007956C8" w:rsidRDefault="007956C8" w:rsidP="00CA5FD5">
            <w:pPr>
              <w:ind w:left="-146" w:right="-178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proofErr w:type="spell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кВт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136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14,2</w:t>
            </w:r>
          </w:p>
        </w:tc>
        <w:tc>
          <w:tcPr>
            <w:tcW w:w="1274" w:type="dxa"/>
          </w:tcPr>
          <w:p w:rsidR="007956C8" w:rsidRPr="007956C8" w:rsidRDefault="007956C8" w:rsidP="00CA5FD5">
            <w:pPr>
              <w:ind w:left="-40" w:right="-108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7956C8">
              <w:rPr>
                <w:rFonts w:ascii="Arial" w:hAnsi="Arial" w:cs="Arial"/>
                <w:sz w:val="18"/>
                <w:szCs w:val="18"/>
              </w:rPr>
              <w:t>Генераловского</w:t>
            </w:r>
            <w:proofErr w:type="spellEnd"/>
            <w:r w:rsidRPr="007956C8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91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590" w:type="dxa"/>
          </w:tcPr>
          <w:p w:rsidR="007956C8" w:rsidRPr="007956C8" w:rsidRDefault="009867E0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1760</w:t>
            </w:r>
          </w:p>
        </w:tc>
        <w:tc>
          <w:tcPr>
            <w:tcW w:w="745" w:type="dxa"/>
          </w:tcPr>
          <w:p w:rsidR="007956C8" w:rsidRPr="007956C8" w:rsidRDefault="009867E0" w:rsidP="00CA5FD5">
            <w:pPr>
              <w:ind w:left="-143" w:right="-179" w:firstLine="143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кВт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</w:t>
            </w:r>
            <w:proofErr w:type="gram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5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14,2</w:t>
            </w:r>
          </w:p>
        </w:tc>
      </w:tr>
      <w:tr w:rsidR="007956C8" w:rsidRPr="007956C8" w:rsidTr="007956C8">
        <w:tc>
          <w:tcPr>
            <w:tcW w:w="45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742" w:type="dxa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Всего по мероприятиям</w:t>
            </w:r>
          </w:p>
        </w:tc>
        <w:tc>
          <w:tcPr>
            <w:tcW w:w="1261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97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67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1760</w:t>
            </w:r>
          </w:p>
        </w:tc>
        <w:tc>
          <w:tcPr>
            <w:tcW w:w="74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proofErr w:type="spell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кВт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04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14,2</w:t>
            </w:r>
          </w:p>
        </w:tc>
        <w:tc>
          <w:tcPr>
            <w:tcW w:w="1227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6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592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1760</w:t>
            </w:r>
          </w:p>
        </w:tc>
        <w:tc>
          <w:tcPr>
            <w:tcW w:w="774" w:type="dxa"/>
            <w:gridSpan w:val="2"/>
          </w:tcPr>
          <w:p w:rsidR="007956C8" w:rsidRPr="007956C8" w:rsidRDefault="007956C8" w:rsidP="00CA5FD5">
            <w:pPr>
              <w:ind w:left="-146" w:right="-178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ind w:left="-146" w:right="-178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proofErr w:type="spell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кВт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136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14,2</w:t>
            </w:r>
          </w:p>
        </w:tc>
        <w:tc>
          <w:tcPr>
            <w:tcW w:w="1274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91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590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1760</w:t>
            </w:r>
          </w:p>
        </w:tc>
        <w:tc>
          <w:tcPr>
            <w:tcW w:w="74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кВт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.</w:t>
            </w:r>
            <w:proofErr w:type="gramEnd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proofErr w:type="gramStart"/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5" w:type="dxa"/>
          </w:tcPr>
          <w:p w:rsidR="007956C8" w:rsidRPr="007956C8" w:rsidRDefault="009867E0" w:rsidP="00CA5FD5">
            <w:pPr>
              <w:ind w:left="-143" w:right="-179" w:firstLine="143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14,2</w:t>
            </w:r>
          </w:p>
        </w:tc>
      </w:tr>
    </w:tbl>
    <w:p w:rsidR="007956C8" w:rsidRPr="007956C8" w:rsidRDefault="007956C8" w:rsidP="007956C8">
      <w:pPr>
        <w:shd w:val="clear" w:color="auto" w:fill="FFFFFF"/>
        <w:rPr>
          <w:rFonts w:ascii="Arial" w:hAnsi="Arial" w:cs="Arial"/>
          <w:color w:val="000000"/>
          <w:spacing w:val="-11"/>
          <w:sz w:val="18"/>
          <w:szCs w:val="18"/>
        </w:rPr>
      </w:pPr>
    </w:p>
    <w:p w:rsidR="007956C8" w:rsidRPr="007956C8" w:rsidRDefault="007956C8" w:rsidP="00382592">
      <w:pPr>
        <w:rPr>
          <w:rFonts w:ascii="Arial" w:hAnsi="Arial" w:cs="Arial"/>
          <w:sz w:val="18"/>
          <w:szCs w:val="18"/>
        </w:rPr>
      </w:pPr>
    </w:p>
    <w:sectPr w:rsidR="007956C8" w:rsidRPr="007956C8" w:rsidSect="003825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EB" w:rsidRDefault="006C6AEB" w:rsidP="007956C8">
      <w:r>
        <w:separator/>
      </w:r>
    </w:p>
  </w:endnote>
  <w:endnote w:type="continuationSeparator" w:id="0">
    <w:p w:rsidR="006C6AEB" w:rsidRDefault="006C6AEB" w:rsidP="0079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EB" w:rsidRDefault="006C6AEB" w:rsidP="007956C8">
      <w:r>
        <w:separator/>
      </w:r>
    </w:p>
  </w:footnote>
  <w:footnote w:type="continuationSeparator" w:id="0">
    <w:p w:rsidR="006C6AEB" w:rsidRDefault="006C6AEB" w:rsidP="00795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3B48"/>
    <w:multiLevelType w:val="hybridMultilevel"/>
    <w:tmpl w:val="DDA494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4D8"/>
    <w:rsid w:val="00070588"/>
    <w:rsid w:val="0007558B"/>
    <w:rsid w:val="000777DA"/>
    <w:rsid w:val="000E5E95"/>
    <w:rsid w:val="001300D1"/>
    <w:rsid w:val="001F5F0F"/>
    <w:rsid w:val="00382592"/>
    <w:rsid w:val="004071FE"/>
    <w:rsid w:val="00461D77"/>
    <w:rsid w:val="004A410F"/>
    <w:rsid w:val="00674F4E"/>
    <w:rsid w:val="006874B1"/>
    <w:rsid w:val="006C6AEB"/>
    <w:rsid w:val="0072099C"/>
    <w:rsid w:val="007956C8"/>
    <w:rsid w:val="0087580F"/>
    <w:rsid w:val="008C30F1"/>
    <w:rsid w:val="009867E0"/>
    <w:rsid w:val="009D0692"/>
    <w:rsid w:val="009F652C"/>
    <w:rsid w:val="00B0432E"/>
    <w:rsid w:val="00B05B01"/>
    <w:rsid w:val="00B13F85"/>
    <w:rsid w:val="00D10587"/>
    <w:rsid w:val="00DF5354"/>
    <w:rsid w:val="00E14496"/>
    <w:rsid w:val="00EB412D"/>
    <w:rsid w:val="00F318D3"/>
    <w:rsid w:val="00F810B6"/>
    <w:rsid w:val="00F9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4D8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974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9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B4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B412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B41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EB412D"/>
    <w:pPr>
      <w:widowControl/>
      <w:autoSpaceDE/>
      <w:autoSpaceDN/>
      <w:adjustRightInd/>
      <w:spacing w:before="30" w:after="30"/>
    </w:pPr>
  </w:style>
  <w:style w:type="character" w:customStyle="1" w:styleId="1">
    <w:name w:val="Заголовок №1_"/>
    <w:link w:val="10"/>
    <w:locked/>
    <w:rsid w:val="00EB412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B412D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EB41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5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95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6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01982FEB3CEB5C2EEE4C36511365783600CD104BF0BB7C06C0102D2CD6076149DAC9B193F54FBo8g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2022-12-20T06:34:00Z</cp:lastPrinted>
  <dcterms:created xsi:type="dcterms:W3CDTF">2022-12-21T12:14:00Z</dcterms:created>
  <dcterms:modified xsi:type="dcterms:W3CDTF">2022-12-21T12:14:00Z</dcterms:modified>
</cp:coreProperties>
</file>